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Valencia,</w:t>
      </w:r>
      <w:r>
        <w:t xml:space="preserve"> </w:t>
      </w:r>
      <w:r>
        <w:t xml:space="preserve">Spain</w:t>
      </w:r>
    </w:p>
    <w:bookmarkStart w:id="20" w:name="X25d8cbdca4a89431896f49cd6cd7558315e58bc"/>
    <w:p>
      <w:pPr>
        <w:pStyle w:val="Heading1"/>
      </w:pPr>
      <w:r>
        <w:t xml:space="preserve">Annotated Bibliography: Nursing Practice and Regulation in Valencia, Spain</w:t>
      </w:r>
    </w:p>
    <w:p>
      <w:pPr>
        <w:pStyle w:val="FirstParagraph"/>
      </w:pPr>
      <w:r>
        <w:rPr>
          <w:bCs/>
          <w:b/>
        </w:rPr>
        <w:t xml:space="preserve">Subject:</w:t>
      </w:r>
      <w:r>
        <w:t xml:space="preserve"> </w:t>
      </w:r>
      <w:r>
        <w:t xml:space="preserve">Nursing Profession, Healthcare Systems, and Regional Regulation</w:t>
      </w:r>
    </w:p>
    <w:p>
      <w:pPr>
        <w:pStyle w:val="BodyText"/>
      </w:pPr>
      <w:r>
        <w:rPr>
          <w:bCs/>
          <w:b/>
        </w:rPr>
        <w:t xml:space="preserve">Region:</w:t>
      </w:r>
      <w:r>
        <w:t xml:space="preserve"> </w:t>
      </w:r>
      <w:r>
        <w:t xml:space="preserve">Valencian Community (Comunitat Valenciana), Spain</w:t>
      </w:r>
    </w:p>
    <w:bookmarkEnd w:id="20"/>
    <w:p>
      <w:pPr>
        <w:pStyle w:val="BodyText"/>
      </w:pPr>
      <w:r>
        <w:t xml:space="preserve">The nursing profession in Spain is governed by a complex interplay of national legislation and regional autonomy. The Valencian Community, with its capital in Valencia, operates under the</w:t>
      </w:r>
      <w:r>
        <w:t xml:space="preserve"> </w:t>
      </w:r>
      <w:r>
        <w:rPr>
          <w:iCs/>
          <w:i/>
        </w:rPr>
        <w:t xml:space="preserve">Conselleria de Sanitat Universal i Salut Pública</w:t>
      </w:r>
      <w:r>
        <w:t xml:space="preserve"> </w:t>
      </w:r>
      <w:r>
        <w:t xml:space="preserve">(Ministry of Universal Health and Public Health). This annotated bibliography compiles essential resources regarding the legal framework, professional requirements, and clinical standards for nurses practicing in this specific region. The selected sources address the recognition of foreign qualifications, the role of the</w:t>
      </w:r>
      <w:r>
        <w:t xml:space="preserve"> </w:t>
      </w:r>
      <w:r>
        <w:rPr>
          <w:iCs/>
          <w:i/>
        </w:rPr>
        <w:t xml:space="preserve">Col·legi Oficial d'Infermeres i Infermers de la Comunitat Valenciana</w:t>
      </w:r>
      <w:r>
        <w:t xml:space="preserve"> </w:t>
      </w:r>
      <w:r>
        <w:t xml:space="preserve">(COICV), and the integration of nursing within the</w:t>
      </w:r>
      <w:r>
        <w:t xml:space="preserve"> </w:t>
      </w:r>
      <w:r>
        <w:rPr>
          <w:iCs/>
          <w:i/>
        </w:rPr>
        <w:t xml:space="preserve">Sistema Valencià de la Salut</w:t>
      </w:r>
      <w:r>
        <w:t xml:space="preserve"> </w:t>
      </w:r>
      <w:r>
        <w:t xml:space="preserve">(SIVASS).</w:t>
      </w:r>
    </w:p>
    <w:bookmarkStart w:id="21" w:name="Xd3ceaf8d07bae1b64651fabd3f6cbe36672c0fa"/>
    <w:p>
      <w:pPr>
        <w:pStyle w:val="Heading2"/>
      </w:pPr>
      <w:r>
        <w:t xml:space="preserve">Legal Framework and Professional Regulation</w:t>
      </w:r>
    </w:p>
    <w:p>
      <w:pPr>
        <w:pStyle w:val="FirstParagraph"/>
      </w:pPr>
      <w:r>
        <w:t xml:space="preserve"> </w:t>
      </w:r>
      <w:r>
        <w:t xml:space="preserve">Boletín Oficial del Estado (BOE). (2003). Ley 44/2003, de 21 de noviembre, ordenadora de las profesiones sanitarias.</w:t>
      </w:r>
      <w:r>
        <w:t xml:space="preserve"> </w:t>
      </w:r>
      <w:r>
        <w:rPr>
          <w:iCs/>
          <w:i/>
        </w:rPr>
        <w:t xml:space="preserve">BOE núm. 279</w:t>
      </w:r>
      <w:r>
        <w:t xml:space="preserve">.</w:t>
      </w:r>
      <w:r>
        <w:t xml:space="preserve"> </w:t>
      </w:r>
    </w:p>
    <w:p>
      <w:pPr>
        <w:pStyle w:val="BodyText"/>
      </w:pPr>
      <w:r>
        <w:t xml:space="preserve">This national law is the cornerstone of healthcare regulation in Spain, including Valencia. It defines the scope of practice for nurses, distinguishing their responsibilities from those of physicians and auxiliary nursing staff. For a nurse intending to work in Valencia, this document is critical for understanding the legal boundaries of clinical autonomy, prescription rights (where applicable), and professional liability. It establishes the requirement for official registration to practice legally within the Spanish territory.</w:t>
      </w:r>
    </w:p>
    <w:p>
      <w:pPr>
        <w:pStyle w:val="BodyText"/>
      </w:pPr>
      <w:r>
        <w:t xml:space="preserve"> </w:t>
      </w:r>
      <w:r>
        <w:t xml:space="preserve">Col·legi Oficial d'Infermeres i Infermers de la Comunitat Valenciana (COICV). (2023).</w:t>
      </w:r>
      <w:r>
        <w:t xml:space="preserve"> </w:t>
      </w:r>
      <w:r>
        <w:rPr>
          <w:iCs/>
          <w:i/>
        </w:rPr>
        <w:t xml:space="preserve">Normativa de Colegiación y Ejercicio Profesional</w:t>
      </w:r>
      <w:r>
        <w:t xml:space="preserve">. Valencia: COICV.</w:t>
      </w:r>
      <w:r>
        <w:t xml:space="preserve"> </w:t>
      </w:r>
    </w:p>
    <w:p>
      <w:pPr>
        <w:pStyle w:val="BodyText"/>
      </w:pPr>
      <w:r>
        <w:t xml:space="preserve">The COICV is the professional body responsible for regulating nursing practice in the Valencian Community. This resource outlines the mandatory registration process for nurses working in Valencia. It details the ethical code specific to the region, continuing professional development (CPD) requirements, and the disciplinary procedures. For international nurses, this document provides the procedural roadmap for obtaining the</w:t>
      </w:r>
      <w:r>
        <w:t xml:space="preserve"> </w:t>
      </w:r>
      <w:r>
        <w:rPr>
          <w:iCs/>
          <w:i/>
        </w:rPr>
        <w:t xml:space="preserve">Colegiación</w:t>
      </w:r>
      <w:r>
        <w:t xml:space="preserve">, which is a prerequisite for employment in both public and private healthcare sectors in Valencia.</w:t>
      </w:r>
    </w:p>
    <w:bookmarkEnd w:id="21"/>
    <w:bookmarkStart w:id="22" w:name="X745a45fa5bdcc5917952918738c3e1684f1398f"/>
    <w:p>
      <w:pPr>
        <w:pStyle w:val="Heading2"/>
      </w:pPr>
      <w:r>
        <w:t xml:space="preserve">Recognition of Qualifications and International Mobility</w:t>
      </w:r>
    </w:p>
    <w:p>
      <w:pPr>
        <w:pStyle w:val="FirstParagraph"/>
      </w:pPr>
      <w:r>
        <w:t xml:space="preserve"> </w:t>
      </w:r>
      <w:r>
        <w:t xml:space="preserve">European Commission. (2013). Directive 2013/55/EU amending Directive 2005/36/EC on the recognition of professional qualifications.</w:t>
      </w:r>
      <w:r>
        <w:t xml:space="preserve"> </w:t>
      </w:r>
      <w:r>
        <w:rPr>
          <w:iCs/>
          <w:i/>
        </w:rPr>
        <w:t xml:space="preserve">Official Journal of the European Union</w:t>
      </w:r>
      <w:r>
        <w:t xml:space="preserve">.</w:t>
      </w:r>
      <w:r>
        <w:t xml:space="preserve"> </w:t>
      </w:r>
    </w:p>
    <w:p>
      <w:pPr>
        <w:pStyle w:val="BodyText"/>
      </w:pPr>
      <w:r>
        <w:t xml:space="preserve">This directive is vital for nurses from other EU member states seeking employment in Valencia. It simplifies the recognition of professional qualifications, allowing nurses to practice in Spain without retraining, provided they meet specific criteria. The document explains the "automatic recognition" system for nursing, which is directly applicable to the administrative processes handled by the</w:t>
      </w:r>
      <w:r>
        <w:t xml:space="preserve"> </w:t>
      </w:r>
      <w:r>
        <w:rPr>
          <w:iCs/>
          <w:i/>
        </w:rPr>
        <w:t xml:space="preserve">Conselleria de Sanitat</w:t>
      </w:r>
      <w:r>
        <w:t xml:space="preserve"> </w:t>
      </w:r>
      <w:r>
        <w:t xml:space="preserve">in Valencia. It ensures that a nurse's degree from another EU country is legally equivalent to a Spanish nursing degree.</w:t>
      </w:r>
    </w:p>
    <w:p>
      <w:pPr>
        <w:pStyle w:val="BodyText"/>
      </w:pPr>
      <w:r>
        <w:t xml:space="preserve"> </w:t>
      </w:r>
      <w:r>
        <w:t xml:space="preserve">Ministerio de Sanidad. (2022).</w:t>
      </w:r>
      <w:r>
        <w:t xml:space="preserve"> </w:t>
      </w:r>
      <w:r>
        <w:rPr>
          <w:iCs/>
          <w:i/>
        </w:rPr>
        <w:t xml:space="preserve">Procedimiento de Homologación de Títulos Extranjeros</w:t>
      </w:r>
      <w:r>
        <w:t xml:space="preserve">. Madrid: Gobierno de España.</w:t>
      </w:r>
      <w:r>
        <w:t xml:space="preserve"> </w:t>
      </w:r>
    </w:p>
    <w:p>
      <w:pPr>
        <w:pStyle w:val="BodyText"/>
      </w:pPr>
      <w:r>
        <w:t xml:space="preserve">For nurses from non-EU countries, this resource is indispensable. It details the homologation process required to validate foreign nursing degrees in Spain. The procedure involves submitting academic transcripts and proof of professional experience to the Ministry of Health. Once homologated, the nurse can register with the COICV in Valencia. This document clarifies the bureaucratic steps, required documentation, and potential language proficiency tests necessary to integrate into the Spanish healthcare system.</w:t>
      </w:r>
    </w:p>
    <w:bookmarkEnd w:id="22"/>
    <w:bookmarkStart w:id="23" w:name="healthcare-system-structure-in-valencia"/>
    <w:p>
      <w:pPr>
        <w:pStyle w:val="Heading2"/>
      </w:pPr>
      <w:r>
        <w:t xml:space="preserve">Healthcare System Structure in Valencia</w:t>
      </w:r>
    </w:p>
    <w:p>
      <w:pPr>
        <w:pStyle w:val="FirstParagraph"/>
      </w:pPr>
      <w:r>
        <w:t xml:space="preserve"> </w:t>
      </w:r>
      <w:r>
        <w:t xml:space="preserve">Generalitat Valenciana. (2021).</w:t>
      </w:r>
      <w:r>
        <w:t xml:space="preserve"> </w:t>
      </w:r>
      <w:r>
        <w:rPr>
          <w:iCs/>
          <w:i/>
        </w:rPr>
        <w:t xml:space="preserve">Plan Estratégico del Sistema Valencià de la Salut (SIVASS) 2021-2025</w:t>
      </w:r>
      <w:r>
        <w:t xml:space="preserve">. Valencia: Conselleria de Sanitat Universal i Salut Pública.</w:t>
      </w:r>
      <w:r>
        <w:t xml:space="preserve"> </w:t>
      </w:r>
    </w:p>
    <w:p>
      <w:pPr>
        <w:pStyle w:val="BodyText"/>
      </w:pPr>
      <w:r>
        <w:t xml:space="preserve">This strategic plan outlines the priorities and organizational structure of the public healthcare system in the Valencian Community. It highlights the central role of nursing in primary care, hospital management, and public health initiatives. The document provides insight into current challenges, such as staff retention and digitalization, which are relevant to nurses considering employment in Valencia. It also emphasizes the commitment to universal healthcare access, shaping the daily responsibilities of nursing staff in the region.</w:t>
      </w:r>
    </w:p>
    <w:p>
      <w:pPr>
        <w:pStyle w:val="BodyText"/>
      </w:pPr>
      <w:r>
        <w:t xml:space="preserve"> </w:t>
      </w:r>
      <w:r>
        <w:t xml:space="preserve">Hospital Universitari i Politècnic La Fe. (2023).</w:t>
      </w:r>
      <w:r>
        <w:t xml:space="preserve"> </w:t>
      </w:r>
      <w:r>
        <w:rPr>
          <w:iCs/>
          <w:i/>
        </w:rPr>
        <w:t xml:space="preserve">Guía de Prácticas Clínicas y Protocolos de Enfermería</w:t>
      </w:r>
      <w:r>
        <w:t xml:space="preserve">. Valencia: La Fe Hospital.</w:t>
      </w:r>
      <w:r>
        <w:t xml:space="preserve"> </w:t>
      </w:r>
    </w:p>
    <w:p>
      <w:pPr>
        <w:pStyle w:val="BodyText"/>
      </w:pPr>
      <w:r>
        <w:t xml:space="preserve">As one of the largest and most prestigious hospitals in Valencia, La Fe serves as a benchmark for clinical nursing standards in the region. This guide offers practical insights into the protocols, patient care models, and interdisciplinary collaboration expected in a major Spanish university hospital. It is particularly useful for nurses seeking to understand the clinical expectations and quality standards in Valencia's tertiary care facilities. The document reflects the high level of specialization and technological integration present in the Valencian healthcare sector.</w:t>
      </w:r>
    </w:p>
    <w:bookmarkEnd w:id="23"/>
    <w:bookmarkStart w:id="24" w:name="professional-development-and-ethics"/>
    <w:p>
      <w:pPr>
        <w:pStyle w:val="Heading2"/>
      </w:pPr>
      <w:r>
        <w:t xml:space="preserve">Professional Development and Ethics</w:t>
      </w:r>
    </w:p>
    <w:p>
      <w:pPr>
        <w:pStyle w:val="FirstParagraph"/>
      </w:pPr>
      <w:r>
        <w:t xml:space="preserve"> </w:t>
      </w:r>
      <w:r>
        <w:t xml:space="preserve">Consejo General de Enfermería (CGE). (2020).</w:t>
      </w:r>
      <w:r>
        <w:t xml:space="preserve"> </w:t>
      </w:r>
      <w:r>
        <w:rPr>
          <w:iCs/>
          <w:i/>
        </w:rPr>
        <w:t xml:space="preserve">Código Deontológico de la Enfermería Española</w:t>
      </w:r>
      <w:r>
        <w:t xml:space="preserve">. Madrid: CGE.</w:t>
      </w:r>
      <w:r>
        <w:t xml:space="preserve"> </w:t>
      </w:r>
    </w:p>
    <w:p>
      <w:pPr>
        <w:pStyle w:val="BodyText"/>
      </w:pPr>
      <w:r>
        <w:t xml:space="preserve">While national in scope, this code is strictly enforced in Valencia. It establishes the ethical principles guiding nursing practice, including patient confidentiality, informed consent, and professional integrity. Nurses in Valencia must adhere to these standards to maintain their registration with the COICV. The code addresses contemporary issues such as end-of-life care and digital privacy, providing a moral framework for decision-making in diverse clinical settings across the Valencian Community.</w:t>
      </w:r>
    </w:p>
    <w:p>
      <w:pPr>
        <w:pStyle w:val="BodyText"/>
      </w:pPr>
      <w:r>
        <w:t xml:space="preserve"> </w:t>
      </w:r>
      <w:r>
        <w:t xml:space="preserve">Universitat de València. (2022).</w:t>
      </w:r>
      <w:r>
        <w:t xml:space="preserve"> </w:t>
      </w:r>
      <w:r>
        <w:rPr>
          <w:iCs/>
          <w:i/>
        </w:rPr>
        <w:t xml:space="preserve">Informe sobre la Formación Continua en Enfermería en la Comunitat Valenciana</w:t>
      </w:r>
      <w:r>
        <w:t xml:space="preserve">. Valencia: Facultad de Enfermería.</w:t>
      </w:r>
      <w:r>
        <w:t xml:space="preserve"> </w:t>
      </w:r>
    </w:p>
    <w:p>
      <w:pPr>
        <w:pStyle w:val="BodyText"/>
      </w:pPr>
      <w:r>
        <w:t xml:space="preserve">This report analyzes the landscape of continuing education for nurses in Valencia. It highlights the importance of lifelong learning in maintaining clinical competence and adapting to new healthcare technologies. The document identifies key areas of specialization, such as geriatric care and emergency nursing, which are in high demand in the region. It serves as a valuable resource for nurses looking to advance their careers through accredited courses and master's programs offered by Valencian universities.</w:t>
      </w:r>
    </w:p>
    <w:p>
      <w:pPr>
        <w:pStyle w:val="BodyText"/>
      </w:pPr>
      <w:r>
        <w:t xml:space="preserve">Document generated for informational purposes regarding nursing practice in Valencia, Spain.</w:t>
      </w:r>
    </w:p>
    <w:p>
      <w:pPr>
        <w:pStyle w:val="BodyText"/>
      </w:pPr>
      <w:r>
        <w:t xml:space="preserve">© 2023 Annotated Bibliography on Nursing in the Valencian Community.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Regulation in Valencia, Spain</dc:title>
  <dc:creator/>
  <dc:language>en</dc:language>
  <cp:keywords/>
  <dcterms:created xsi:type="dcterms:W3CDTF">2026-08-07T04:28:34Z</dcterms:created>
  <dcterms:modified xsi:type="dcterms:W3CDTF">2026-08-07T04:28:34Z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