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Houston,</w:t>
      </w:r>
      <w:r>
        <w:t xml:space="preserve"> </w:t>
      </w:r>
      <w:r>
        <w:t xml:space="preserve">Texas</w:t>
      </w:r>
    </w:p>
    <w:bookmarkStart w:id="28" w:name="X3c2b921fb9bb6d68cd0fe2ec3ef101003cc0c6d"/>
    <w:p>
      <w:pPr>
        <w:pStyle w:val="Heading1"/>
      </w:pPr>
      <w:r>
        <w:t xml:space="preserve">Annotated Bibliography: The Role of the Nurse in Healthcare Systems of Houston, United States</w:t>
      </w:r>
    </w:p>
    <w:p>
      <w:pPr>
        <w:pStyle w:val="FirstParagraph"/>
      </w:pPr>
      <w:r>
        <w:t xml:space="preserve">This annotated bibliography compiles key resources regarding the nursing profession within the specific context of Houston, Texas. As the fourth-largest city in the United States, Houston presents a unique landscape for healthcare delivery. The city is home to the Texas Medical Center, the largest medical complex in the world, which significantly influences nursing standards, workforce demands, and patient demographics. The following entries explore the intersection of clinical practice, cultural competence, and systemic challenges faced by nurses in this metropolitan area.</w:t>
      </w:r>
    </w:p>
    <w:bookmarkStart w:id="20" w:name="X4330f1fac29bee681a57de288de44f212cdc2b7"/>
    <w:p>
      <w:pPr>
        <w:pStyle w:val="Heading2"/>
      </w:pPr>
      <w:r>
        <w:t xml:space="preserve">1. Workforce Demographics and the Texas Medical Center</w:t>
      </w:r>
    </w:p>
    <w:p>
      <w:pPr>
        <w:pStyle w:val="FirstParagraph"/>
      </w:pPr>
      <w:r>
        <w:t xml:space="preserve">Texas Medical Center. (2023).</w:t>
      </w:r>
      <w:r>
        <w:t xml:space="preserve"> </w:t>
      </w:r>
      <w:r>
        <w:rPr>
          <w:iCs/>
          <w:i/>
        </w:rPr>
        <w:t xml:space="preserve">The Impact of the Texas Medical Center on the Regional Nursing Workforce</w:t>
      </w:r>
      <w:r>
        <w:t xml:space="preserve">. Houston, TX: TMC Research Institute.</w:t>
      </w:r>
    </w:p>
    <w:p>
      <w:pPr>
        <w:pStyle w:val="BodyText"/>
      </w:pPr>
      <w:r>
        <w:t xml:space="preserve">This report provides a comprehensive analysis of how the concentration of hospitals and research facilities in Houston affects the local supply of nurses. The document highlights that while Houston offers unparalleled opportunities for specialized nursing roles, it also faces intense competition for talent. The authors argue that the density of healthcare facilities in the United States' fourth-largest city creates a unique ecosystem where nurses must navigate complex career pathways. The data presented is crucial for understanding the economic and professional environment in which Houston nurses operate, emphasizing the need for retention strategies specific to this high-volume medical hub.</w:t>
      </w:r>
    </w:p>
    <w:bookmarkEnd w:id="20"/>
    <w:bookmarkStart w:id="21" w:name="X65b8c30ebf8c30d6dc2d2312247c94cf7736a91"/>
    <w:p>
      <w:pPr>
        <w:pStyle w:val="Heading2"/>
      </w:pPr>
      <w:r>
        <w:t xml:space="preserve">2. Cultural Competence in a Diverse Population</w:t>
      </w:r>
    </w:p>
    <w:p>
      <w:pPr>
        <w:pStyle w:val="FirstParagraph"/>
      </w:pPr>
      <w:r>
        <w:t xml:space="preserve">Martinez, L., &amp; Johnson, R. (2022).</w:t>
      </w:r>
      <w:r>
        <w:t xml:space="preserve"> </w:t>
      </w:r>
      <w:r>
        <w:rPr>
          <w:iCs/>
          <w:i/>
        </w:rPr>
        <w:t xml:space="preserve">Cultural Competence in Nursing: Addressing the Needs of Houston's Hispanic and Immigrant Communities</w:t>
      </w:r>
      <w:r>
        <w:t xml:space="preserve">. Journal of Transcultural Nursing, 33(4), 412-425.</w:t>
      </w:r>
    </w:p>
    <w:p>
      <w:pPr>
        <w:pStyle w:val="BodyText"/>
      </w:pPr>
      <w:r>
        <w:t xml:space="preserve">Houston is one of the most ethnically diverse cities in the United States, with a significant Hispanic population. This article examines the critical role of cultural competence in nursing practice within this demographic context. The authors present case studies from various Houston-area hospitals, illustrating how language barriers and cultural beliefs impact patient outcomes. The bibliography entry is essential for nurses seeking to improve patient engagement and trust. It argues that standard nursing protocols must be adapted to respect the cultural nuances of the local population, making it a vital resource for healthcare providers in the region.</w:t>
      </w:r>
    </w:p>
    <w:bookmarkEnd w:id="21"/>
    <w:bookmarkStart w:id="22" w:name="X59fa5f1df3de3c93e202306ad3e033b023703e5"/>
    <w:p>
      <w:pPr>
        <w:pStyle w:val="Heading2"/>
      </w:pPr>
      <w:r>
        <w:t xml:space="preserve">3. Disaster Nursing and Environmental Challenges</w:t>
      </w:r>
    </w:p>
    <w:p>
      <w:pPr>
        <w:pStyle w:val="FirstParagraph"/>
      </w:pPr>
      <w:r>
        <w:t xml:space="preserve">Harris County Office of Emergency Management. (2021).</w:t>
      </w:r>
      <w:r>
        <w:t xml:space="preserve"> </w:t>
      </w:r>
      <w:r>
        <w:rPr>
          <w:iCs/>
          <w:i/>
        </w:rPr>
        <w:t xml:space="preserve">Nursing Response Protocols for Hurricane and Flood Events in Houston</w:t>
      </w:r>
      <w:r>
        <w:t xml:space="preserve">. Houston, TX: HCEM Publications.</w:t>
      </w:r>
    </w:p>
    <w:p>
      <w:pPr>
        <w:pStyle w:val="BodyText"/>
      </w:pPr>
      <w:r>
        <w:t xml:space="preserve">Given Houston's geography, the city is frequently susceptible to severe weather events, including hurricanes and flooding. This document outlines the specific responsibilities of nurses during disaster scenarios in the region. It details the coordination required between local hospitals, emergency services, and community health centers. The text is particularly relevant for nurses in the United States who work in coastal or flood-prone areas. It emphasizes the dual role of the nurse as both a clinical provider and a disaster responder, highlighting the resilience required in the Houston healthcare system.</w:t>
      </w:r>
    </w:p>
    <w:bookmarkEnd w:id="22"/>
    <w:bookmarkStart w:id="23" w:name="health-disparities-in-urban-settings"/>
    <w:p>
      <w:pPr>
        <w:pStyle w:val="Heading2"/>
      </w:pPr>
      <w:r>
        <w:t xml:space="preserve">4. Health Disparities in Urban Settings</w:t>
      </w:r>
    </w:p>
    <w:p>
      <w:pPr>
        <w:pStyle w:val="FirstParagraph"/>
      </w:pPr>
      <w:r>
        <w:t xml:space="preserve">Smith, A., &amp; Williams, K. (2023).</w:t>
      </w:r>
      <w:r>
        <w:t xml:space="preserve"> </w:t>
      </w:r>
      <w:r>
        <w:rPr>
          <w:iCs/>
          <w:i/>
        </w:rPr>
        <w:t xml:space="preserve">Urban Health Disparities: The Nurse's Role in Mitigating Inequality in Houston</w:t>
      </w:r>
      <w:r>
        <w:t xml:space="preserve">. American Journal of Public Health Nursing, 15(2), 88-102.</w:t>
      </w:r>
    </w:p>
    <w:p>
      <w:pPr>
        <w:pStyle w:val="BodyText"/>
      </w:pPr>
      <w:r>
        <w:t xml:space="preserve">This study investigates the stark health disparities present in different neighborhoods of Houston. Despite the presence of world-class medical facilities, access to care remains uneven. The authors focus on the nurse's role in community outreach and advocacy. The article provides data on chronic disease prevalence in underserved areas of the city and suggests evidence-based interventions that nurses can implement. This resource is critical for understanding the social determinants of health that influence nursing practice in this specific United States metropolitan area.</w:t>
      </w:r>
    </w:p>
    <w:bookmarkEnd w:id="23"/>
    <w:bookmarkStart w:id="24" w:name="regulatory-environment-and-licensure"/>
    <w:p>
      <w:pPr>
        <w:pStyle w:val="Heading2"/>
      </w:pPr>
      <w:r>
        <w:t xml:space="preserve">5. Regulatory Environment and Licensure</w:t>
      </w:r>
    </w:p>
    <w:p>
      <w:pPr>
        <w:pStyle w:val="FirstParagraph"/>
      </w:pPr>
      <w:r>
        <w:t xml:space="preserve">Texas Board of Nursing. (2024).</w:t>
      </w:r>
      <w:r>
        <w:t xml:space="preserve"> </w:t>
      </w:r>
      <w:r>
        <w:rPr>
          <w:iCs/>
          <w:i/>
        </w:rPr>
        <w:t xml:space="preserve">Practice Standards and Licensure Requirements for Nurses in Texas</w:t>
      </w:r>
      <w:r>
        <w:t xml:space="preserve">. Austin, TX: TBN Official Guidelines.</w:t>
      </w:r>
    </w:p>
    <w:p>
      <w:pPr>
        <w:pStyle w:val="BodyText"/>
      </w:pPr>
      <w:r>
        <w:t xml:space="preserve">While this is a state-level document, it is fundamental for any nurse practicing in Houston. It outlines the legal scope of practice, continuing education requirements, and ethical standards mandated by the state. For nurses working in the complex environment of Houston's medical district, understanding these regulations is non-negotiable. The document ensures that nursing care meets the high standards expected in the United States healthcare system. It serves as a primary reference for compliance and professional accountability.</w:t>
      </w:r>
    </w:p>
    <w:bookmarkEnd w:id="24"/>
    <w:bookmarkStart w:id="25" w:name="X1ef92488e17b41d16f8004cddaeba712184574b"/>
    <w:p>
      <w:pPr>
        <w:pStyle w:val="Heading2"/>
      </w:pPr>
      <w:r>
        <w:t xml:space="preserve">6. Mental Health Nursing in the Post-Pandemic Era</w:t>
      </w:r>
    </w:p>
    <w:p>
      <w:pPr>
        <w:pStyle w:val="FirstParagraph"/>
      </w:pPr>
      <w:r>
        <w:t xml:space="preserve">Chen, Y., &amp; Davis, M. (2023).</w:t>
      </w:r>
      <w:r>
        <w:t xml:space="preserve"> </w:t>
      </w:r>
      <w:r>
        <w:rPr>
          <w:iCs/>
          <w:i/>
        </w:rPr>
        <w:t xml:space="preserve">Mental Health Workforce Shortages in Houston: A Call to Action for Nurses</w:t>
      </w:r>
      <w:r>
        <w:t xml:space="preserve">. Texas Psychiatry Journal, 12(1), 34-49.</w:t>
      </w:r>
    </w:p>
    <w:p>
      <w:pPr>
        <w:pStyle w:val="BodyText"/>
      </w:pPr>
      <w:r>
        <w:t xml:space="preserve">The pandemic exacerbated mental health issues across the United States, with Houston experiencing a surge in demand for psychiatric care. This article discusses the shortage of mental health professionals in the city and the expanding role of general nurses in providing psychological support. It highlights specific programs in Houston hospitals that train nurses to handle acute mental health crises. This entry is valuable for understanding the evolving scope of nursing practice and the increasing importance of mental health integration in general care settings in the region.</w:t>
      </w:r>
    </w:p>
    <w:bookmarkEnd w:id="25"/>
    <w:bookmarkStart w:id="26" w:name="technology-and-telehealth-in-nursing"/>
    <w:p>
      <w:pPr>
        <w:pStyle w:val="Heading2"/>
      </w:pPr>
      <w:r>
        <w:t xml:space="preserve">7. Technology and Telehealth in Nursing</w:t>
      </w:r>
    </w:p>
    <w:p>
      <w:pPr>
        <w:pStyle w:val="FirstParagraph"/>
      </w:pPr>
      <w:r>
        <w:t xml:space="preserve">Houston Health Department. (2022).</w:t>
      </w:r>
      <w:r>
        <w:t xml:space="preserve"> </w:t>
      </w:r>
      <w:r>
        <w:rPr>
          <w:iCs/>
          <w:i/>
        </w:rPr>
        <w:t xml:space="preserve">Implementing Telehealth: Opportunities and Challenges for Nurses in Houston</w:t>
      </w:r>
      <w:r>
        <w:t xml:space="preserve">. Houston, TX: City of Houston Health Services.</w:t>
      </w:r>
    </w:p>
    <w:p>
      <w:pPr>
        <w:pStyle w:val="BodyText"/>
      </w:pPr>
      <w:r>
        <w:t xml:space="preserve">This report explores the rapid adoption of telehealth services in Houston following global health crises. It analyzes how nurses in the city are adapting to virtual care models to reach patients in remote or underserved areas of the metropolitan region. The document discusses the technological infrastructure required and the training nurses need to provide effective remote care. It is a key resource for understanding the modernization of nursing practice in a major United States city and the future of patient-provider interactions.</w:t>
      </w:r>
    </w:p>
    <w:bookmarkEnd w:id="26"/>
    <w:bookmarkStart w:id="27" w:name="professional-development-and-education"/>
    <w:p>
      <w:pPr>
        <w:pStyle w:val="Heading2"/>
      </w:pPr>
      <w:r>
        <w:t xml:space="preserve">8. Professional Development and Education</w:t>
      </w:r>
    </w:p>
    <w:p>
      <w:pPr>
        <w:pStyle w:val="FirstParagraph"/>
      </w:pPr>
      <w:r>
        <w:t xml:space="preserve">University of Houston College of Nursing. (2023).</w:t>
      </w:r>
      <w:r>
        <w:t xml:space="preserve"> </w:t>
      </w:r>
      <w:r>
        <w:rPr>
          <w:iCs/>
          <w:i/>
        </w:rPr>
        <w:t xml:space="preserve">Advancing Nursing Education to Meet the Needs of a Global City</w:t>
      </w:r>
      <w:r>
        <w:t xml:space="preserve">. Houston, TX: UH Press.</w:t>
      </w:r>
    </w:p>
    <w:p>
      <w:pPr>
        <w:pStyle w:val="BodyText"/>
      </w:pPr>
      <w:r>
        <w:t xml:space="preserve">This publication focuses on the educational initiatives designed to prepare nurses for the unique challenges of working in Houston. It covers curriculum developments that emphasize global health, diversity, and advanced clinical skills. The authors argue that nursing education in the United States must be localized to address the specific needs of the community. This entry is essential for understanding how academic institutions are shaping the future workforce of nurses in this dynamic and diverse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Houston, Texas</dc:title>
  <dc:creator/>
  <dc:language>en</dc:language>
  <cp:keywords/>
  <dcterms:created xsi:type="dcterms:W3CDTF">2026-08-07T10:04:53Z</dcterms:created>
  <dcterms:modified xsi:type="dcterms:W3CDTF">2026-08-07T10:04:53Z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