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Miami,</w:t>
      </w:r>
      <w:r>
        <w:t xml:space="preserve"> </w:t>
      </w:r>
      <w:r>
        <w:t xml:space="preserve">United</w:t>
      </w:r>
      <w:r>
        <w:t xml:space="preserve"> </w:t>
      </w:r>
      <w:r>
        <w:t xml:space="preserve">States</w:t>
      </w:r>
    </w:p>
    <w:bookmarkStart w:id="22" w:name="Xfbf5069821a9e01fdadad5a4947fd332961d5aa"/>
    <w:p>
      <w:pPr>
        <w:pStyle w:val="Heading1"/>
      </w:pPr>
      <w:r>
        <w:t xml:space="preserve">Annotated Bibliography: The Role and Challenges of the Nurse in Miami, United States</w:t>
      </w:r>
    </w:p>
    <w:p>
      <w:pPr>
        <w:pStyle w:val="FirstParagraph"/>
      </w:pPr>
      <w:r>
        <w:t xml:space="preserve">This annotated bibliography compiles key resources regarding the nursing profession within the specific context of Miami, Florida. It addresses the unique demographic, linguistic, and environmental challenges that nurses in this region of the United States face, ranging from geriatric care to disaster preparedness.</w:t>
      </w:r>
    </w:p>
    <w:bookmarkStart w:id="20" w:name="introduction"/>
    <w:p>
      <w:pPr>
        <w:pStyle w:val="Heading2"/>
      </w:pPr>
      <w:r>
        <w:t xml:space="preserve">Introduction</w:t>
      </w:r>
    </w:p>
    <w:p>
      <w:pPr>
        <w:pStyle w:val="FirstParagraph"/>
      </w:pPr>
      <w:r>
        <w:t xml:space="preserve">Nursing in Miami is distinct from other regions of the United States due to the city's high concentration of elderly residents, its diverse linguistic landscape, and its vulnerability to natural disasters. The following entries provide a comprehensive overview of the literature surrounding these critical aspects of nursing practice in South Florida.</w:t>
      </w:r>
    </w:p>
    <w:p>
      <w:pPr>
        <w:pStyle w:val="BodyText"/>
      </w:pPr>
      <w:r>
        <w:t xml:space="preserve">American Nurses Association. (2021).</w:t>
      </w:r>
      <w:r>
        <w:t xml:space="preserve"> </w:t>
      </w:r>
      <w:r>
        <w:rPr>
          <w:iCs/>
          <w:i/>
        </w:rPr>
        <w:t xml:space="preserve">Nursing: Scope and Standards of Practice</w:t>
      </w:r>
      <w:r>
        <w:t xml:space="preserve"> </w:t>
      </w:r>
      <w:r>
        <w:t xml:space="preserve">(4th ed.). Silver Spring, MD: ANA Publishing.</w:t>
      </w:r>
    </w:p>
    <w:p>
      <w:pPr>
        <w:pStyle w:val="BodyText"/>
      </w:pPr>
      <w:r>
        <w:t xml:space="preserve">This foundational text outlines the national standards for nursing practice in the United States. For nurses in Miami, this document is essential for understanding the legal and ethical frameworks that govern patient care. It provides the baseline for competency that all nurses, regardless of their specific location in Florida, must adhere to. The text is particularly relevant for Miami nurses who often navigate complex regulatory environments while working in high-volume urban hospitals.</w:t>
      </w:r>
    </w:p>
    <w:p>
      <w:pPr>
        <w:pStyle w:val="BodyText"/>
      </w:pPr>
      <w:r>
        <w:t xml:space="preserve">Florida Department of Health. (2023).</w:t>
      </w:r>
      <w:r>
        <w:t xml:space="preserve"> </w:t>
      </w:r>
      <w:r>
        <w:rPr>
          <w:iCs/>
          <w:i/>
        </w:rPr>
        <w:t xml:space="preserve">Health Disparities in Miami-Dade County: A Report on Vulnerable Populations</w:t>
      </w:r>
      <w:r>
        <w:t xml:space="preserve">. Tallahassee, FL: Florida DOH.</w:t>
      </w:r>
    </w:p>
    <w:p>
      <w:pPr>
        <w:pStyle w:val="BodyText"/>
      </w:pPr>
      <w:r>
        <w:t xml:space="preserve">This report provides critical data on the health status of residents in Miami-Dade County. It highlights the disproportionate impact of chronic diseases on minority communities in the area. For the nurse working in Miami, this resource is vital for developing culturally competent care plans. It underscores the necessity for nurses to be aware of socioeconomic factors that influence patient outcomes in this specific region of the United States.</w:t>
      </w:r>
    </w:p>
    <w:p>
      <w:pPr>
        <w:pStyle w:val="BodyText"/>
      </w:pPr>
      <w:r>
        <w:t xml:space="preserve">Galarza, E., &amp; Rodriguez, M. (2020). "Bilingual Nursing Care in South Florida: Improving Patient Safety and Satisfaction."</w:t>
      </w:r>
      <w:r>
        <w:t xml:space="preserve"> </w:t>
      </w:r>
      <w:r>
        <w:rPr>
          <w:iCs/>
          <w:i/>
        </w:rPr>
        <w:t xml:space="preserve">Journal of Transcultural Nursing</w:t>
      </w:r>
      <w:r>
        <w:t xml:space="preserve">, 31(4), 345-352.</w:t>
      </w:r>
    </w:p>
    <w:p>
      <w:pPr>
        <w:pStyle w:val="BodyText"/>
      </w:pPr>
      <w:r>
        <w:t xml:space="preserve">This article examines the impact of bilingual nurses on patient outcomes in Miami. Given that a significant portion of the population in Miami speaks Spanish as a primary language, this study is highly relevant. It argues that the presence of bilingual nurses reduces medical errors and improves adherence to treatment plans. This resource is essential for understanding the linguistic demands placed on nurses in this specific United States metropolitan area.</w:t>
      </w:r>
    </w:p>
    <w:p>
      <w:pPr>
        <w:pStyle w:val="BodyText"/>
      </w:pPr>
      <w:r>
        <w:t xml:space="preserve">Institute of Medicine. (2011).</w:t>
      </w:r>
      <w:r>
        <w:t xml:space="preserve"> </w:t>
      </w:r>
      <w:r>
        <w:rPr>
          <w:iCs/>
          <w:i/>
        </w:rPr>
        <w:t xml:space="preserve">The Future of Nursing: Leading Change, Advancing Health</w:t>
      </w:r>
      <w:r>
        <w:t xml:space="preserve">. Washington, DC: National Academies Press.</w:t>
      </w:r>
    </w:p>
    <w:p>
      <w:pPr>
        <w:pStyle w:val="BodyText"/>
      </w:pPr>
      <w:r>
        <w:t xml:space="preserve">While a national report, this document is frequently cited in discussions regarding nursing education and workforce development in Florida. It calls for nurses to be fully prepared to practice to the extent of their education. In Miami, where healthcare systems are rapidly evolving, this report supports the push for higher educational standards among nurses to meet the complex needs of the local population.</w:t>
      </w:r>
    </w:p>
    <w:p>
      <w:pPr>
        <w:pStyle w:val="BodyText"/>
      </w:pPr>
      <w:r>
        <w:t xml:space="preserve">National Institute on Aging. (2022).</w:t>
      </w:r>
      <w:r>
        <w:t xml:space="preserve"> </w:t>
      </w:r>
      <w:r>
        <w:rPr>
          <w:iCs/>
          <w:i/>
        </w:rPr>
        <w:t xml:space="preserve">Geriatric Nursing in Urban Environments: Challenges and Opportunities</w:t>
      </w:r>
      <w:r>
        <w:t xml:space="preserve">. Bethesda, MD: NIA.</w:t>
      </w:r>
    </w:p>
    <w:p>
      <w:pPr>
        <w:pStyle w:val="BodyText"/>
      </w:pPr>
      <w:r>
        <w:t xml:space="preserve">Miami is known as a retirement hub, resulting in a high density of elderly patients. This publication offers insights into the specific needs of geriatric patients in urban settings. It provides guidance for nurses on managing age-related conditions such as dementia and mobility issues. This resource is crucial for nurses in Miami who frequently work in long-term care facilities and specialized geriatric units.</w:t>
      </w:r>
    </w:p>
    <w:p>
      <w:pPr>
        <w:pStyle w:val="BodyText"/>
      </w:pPr>
      <w:r>
        <w:t xml:space="preserve">Centers for Disease Control and Prevention. (2023).</w:t>
      </w:r>
      <w:r>
        <w:t xml:space="preserve"> </w:t>
      </w:r>
      <w:r>
        <w:rPr>
          <w:iCs/>
          <w:i/>
        </w:rPr>
        <w:t xml:space="preserve">Climate Change and Health: Preparedness for Healthcare Workers</w:t>
      </w:r>
      <w:r>
        <w:t xml:space="preserve">. Atlanta, GA: CDC.</w:t>
      </w:r>
    </w:p>
    <w:p>
      <w:pPr>
        <w:pStyle w:val="BodyText"/>
      </w:pPr>
      <w:r>
        <w:t xml:space="preserve">Miami is on the front lines of climate change in the United States, facing risks from hurricanes and rising sea levels. This CDC publication outlines the role of healthcare workers in disaster preparedness. It is particularly relevant for nurses in Miami who must be trained to respond to mass casualty events and infrastructure failures caused by severe weather. The text emphasizes the nurse's role in community resilience.</w:t>
      </w:r>
    </w:p>
    <w:p>
      <w:pPr>
        <w:pStyle w:val="BodyText"/>
      </w:pPr>
      <w:r>
        <w:t xml:space="preserve">University of Miami Miller School of Medicine. (2021).</w:t>
      </w:r>
      <w:r>
        <w:t xml:space="preserve"> </w:t>
      </w:r>
      <w:r>
        <w:rPr>
          <w:iCs/>
          <w:i/>
        </w:rPr>
        <w:t xml:space="preserve">Tropical Medicine and Infectious Disease: A Guide for Clinicians</w:t>
      </w:r>
      <w:r>
        <w:t xml:space="preserve">. Coral Gables, FL: UM Press.</w:t>
      </w:r>
    </w:p>
    <w:p>
      <w:pPr>
        <w:pStyle w:val="BodyText"/>
      </w:pPr>
      <w:r>
        <w:t xml:space="preserve">Due to its tropical location, Miami sees cases of infectious diseases that are rare in other parts of the United States. This guide provides nurses with essential knowledge about tropical medicine. It covers the prevention and management of diseases such as dengue fever and Zika virus. This resource is indispensable for nurses in Miami who need to maintain a high level of vigilance regarding infectious disease control.</w:t>
      </w:r>
    </w:p>
    <w:p>
      <w:pPr>
        <w:pStyle w:val="BodyText"/>
      </w:pPr>
      <w:r>
        <w:t xml:space="preserve">Florida Board of Nursing. (2023).</w:t>
      </w:r>
      <w:r>
        <w:t xml:space="preserve"> </w:t>
      </w:r>
      <w:r>
        <w:rPr>
          <w:iCs/>
          <w:i/>
        </w:rPr>
        <w:t xml:space="preserve">Rules and Regulations for Nursing Practice in Florida</w:t>
      </w:r>
      <w:r>
        <w:t xml:space="preserve">. Tallahassee, FL: FBON.</w:t>
      </w:r>
    </w:p>
    <w:p>
      <w:pPr>
        <w:pStyle w:val="BodyText"/>
      </w:pPr>
      <w:r>
        <w:t xml:space="preserve">This official document details the specific legal requirements for nurses practicing in the state of Florida. It covers licensure, continuing education, and scope of practice. For any nurse working in Miami, this is a mandatory reference to ensure compliance with state laws. It also addresses the specific protocols for reporting and patient confidentiality that are enforced in Florida healthcare facilities.</w:t>
      </w:r>
    </w:p>
    <w:bookmarkEnd w:id="20"/>
    <w:bookmarkStart w:id="21" w:name="conclusion"/>
    <w:p>
      <w:pPr>
        <w:pStyle w:val="Heading2"/>
      </w:pPr>
      <w:r>
        <w:t xml:space="preserve">Conclusion</w:t>
      </w:r>
    </w:p>
    <w:p>
      <w:pPr>
        <w:pStyle w:val="FirstParagraph"/>
      </w:pPr>
      <w:r>
        <w:t xml:space="preserve">The literature reviewed above demonstrates that nursing in Miami, United States, requires a specialized skill set. Nurses in this region must be culturally competent, bilingual, geriatrically focused, and disaster-prepared. These resources provide the necessary foundation for understanding the unique professional landscape of nursing in South Florida.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Miami, United States</dc:title>
  <dc:creator/>
  <dc:language>en</dc:language>
  <cp:keywords/>
  <dcterms:created xsi:type="dcterms:W3CDTF">2026-08-07T10:05:03Z</dcterms:created>
  <dcterms:modified xsi:type="dcterms:W3CDTF">2026-08-07T10:05:03Z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