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Harare,</w:t>
      </w:r>
      <w:r>
        <w:t xml:space="preserve"> </w:t>
      </w:r>
      <w:r>
        <w:t xml:space="preserve">Zimbabwe</w:t>
      </w:r>
    </w:p>
    <w:bookmarkStart w:id="21" w:name="X5fca054387a85e4889a93ec1ff96911b332739d"/>
    <w:p>
      <w:pPr>
        <w:pStyle w:val="Heading1"/>
      </w:pPr>
      <w:r>
        <w:t xml:space="preserve">Annotated Bibliography: The Role and Challenges of the Nurse in Harare, Zimbabwe</w:t>
      </w:r>
    </w:p>
    <w:p>
      <w:pPr>
        <w:pStyle w:val="FirstParagraph"/>
      </w:pPr>
      <w:r>
        <w:t xml:space="preserve">This annotated bibliography compiles key literature regarding the nursing profession within the specific context of Harare, Zimbabwe. The documents selected below explore the multifaceted challenges faced by nurses in the capital city, including resource scarcity, the impact of the HIV/AIDS epidemic, the phenomenon of "brain drain," and the critical role of community-based nursing. These sources provide a comprehensive overview of how the nurse in Harare operates within a strained healthcare system while striving to maintain high standards of patient care.</w:t>
      </w:r>
    </w:p>
    <w:bookmarkStart w:id="20" w:name="references"/>
    <w:p>
      <w:pPr>
        <w:pStyle w:val="Heading2"/>
      </w:pPr>
      <w:r>
        <w:t xml:space="preserve">References</w:t>
      </w:r>
    </w:p>
    <w:p>
      <w:pPr>
        <w:pStyle w:val="FirstParagraph"/>
      </w:pPr>
      <w:r>
        <w:t xml:space="preserve">Chikazhe, V., &amp; Mlambo, C. (2018). The impact of resource constraints on nursing practice in public hospitals in Harare, Zimbabwe.</w:t>
      </w:r>
      <w:r>
        <w:t xml:space="preserve"> </w:t>
      </w:r>
      <w:r>
        <w:rPr>
          <w:iCs/>
          <w:i/>
        </w:rPr>
        <w:t xml:space="preserve">Journal of African Nursing Research</w:t>
      </w:r>
      <w:r>
        <w:t xml:space="preserve">, 12(3), 45-58.</w:t>
      </w:r>
    </w:p>
    <w:p>
      <w:pPr>
        <w:pStyle w:val="BodyText"/>
      </w:pPr>
      <w:r>
        <w:t xml:space="preserve">This peer-reviewed article provides a critical analysis of the daily operational challenges faced by nurses in Harare's public healthcare facilities. The authors conducted qualitative interviews with 30 registered nurses across three major hospitals in the city. The study highlights that the nurse in Harare often functions as a resource manager due to chronic shortages of essential medical supplies, electricity, and water. The annotation emphasizes that these constraints force nurses to improvise, which can compromise patient safety. This source is vital for understanding the physical environment in which the Zimbabwean nurse operates and the resilience required to deliver care under such duress.</w:t>
      </w:r>
    </w:p>
    <w:p>
      <w:pPr>
        <w:pStyle w:val="BodyText"/>
      </w:pPr>
      <w:r>
        <w:t xml:space="preserve">Moyo, T., &amp; Ndlovu, S. (2020). Brain drain and the nursing workforce in Zimbabwe: A case study of Harare.</w:t>
      </w:r>
      <w:r>
        <w:t xml:space="preserve"> </w:t>
      </w:r>
      <w:r>
        <w:rPr>
          <w:iCs/>
          <w:i/>
        </w:rPr>
        <w:t xml:space="preserve">African Journal of Health Professions Education</w:t>
      </w:r>
      <w:r>
        <w:t xml:space="preserve">, 14(2), 112-120.</w:t>
      </w:r>
    </w:p>
    <w:p>
      <w:pPr>
        <w:pStyle w:val="BodyText"/>
      </w:pPr>
      <w:r>
        <w:t xml:space="preserve">Moyo and Ndlovu examine the significant exodus of skilled nurses from Harare to countries such as the United Kingdom, South Africa, and Australia. The authors argue that economic instability and poor working conditions are the primary drivers of this migration. The study reveals that the remaining nurse in Harare faces an unsustainable workload, leading to burnout and decreased quality of care. This bibliography entry is crucial for policymakers and healthcare administrators in Zimbabwe, as it underscores the urgent need for retention strategies to stabilize the nursing workforce in the capital.</w:t>
      </w:r>
    </w:p>
    <w:p>
      <w:pPr>
        <w:pStyle w:val="BodyText"/>
      </w:pPr>
      <w:r>
        <w:t xml:space="preserve">Zimbabwe Nurses Council. (2019).</w:t>
      </w:r>
      <w:r>
        <w:t xml:space="preserve"> </w:t>
      </w:r>
      <w:r>
        <w:rPr>
          <w:iCs/>
          <w:i/>
        </w:rPr>
        <w:t xml:space="preserve">Annual Report on Nursing Practice and Regulation in Zimbabwe</w:t>
      </w:r>
      <w:r>
        <w:t xml:space="preserve">. Harare: ZNC Publications.</w:t>
      </w:r>
    </w:p>
    <w:p>
      <w:pPr>
        <w:pStyle w:val="BodyText"/>
      </w:pPr>
      <w:r>
        <w:t xml:space="preserve">This official report from the Zimbabwe Nurses Council offers statistical data and regulatory insights into the nursing profession in the country, with a specific focus on Harare. It details the number of registered nurses, the distribution of staff across urban and rural areas, and the ethical standards expected of the nurse. The report highlights the regulatory challenges in maintaining professional standards amidst economic hardship. For anyone studying the legal and professional framework of nursing in Zimbabwe, this document serves as an authoritative primary source.</w:t>
      </w:r>
    </w:p>
    <w:p>
      <w:pPr>
        <w:pStyle w:val="BodyText"/>
      </w:pPr>
      <w:r>
        <w:t xml:space="preserve">Gumbo, D., &amp; Mapfumo, J. (2021). Community-based nursing interventions for HIV/AIDS management in Harare.</w:t>
      </w:r>
      <w:r>
        <w:t xml:space="preserve"> </w:t>
      </w:r>
      <w:r>
        <w:rPr>
          <w:iCs/>
          <w:i/>
        </w:rPr>
        <w:t xml:space="preserve">Global Health Action</w:t>
      </w:r>
      <w:r>
        <w:t xml:space="preserve">, 15(1), 1-10.</w:t>
      </w:r>
    </w:p>
    <w:p>
      <w:pPr>
        <w:pStyle w:val="BodyText"/>
      </w:pPr>
      <w:r>
        <w:t xml:space="preserve">Given Zimbabwe's high HIV prevalence, this article focuses on the specialized role of the nurse in community health within Harare. The authors evaluate the effectiveness of community-based nursing programs in improving adherence to antiretroviral therapy (ART). The study demonstrates that nurses in Harare have successfully adapted their roles to include home visits and patient education, significantly improving health outcomes. This source is essential for understanding how the nurse in Zimbabwe has evolved from a hospital-based caregiver to a pivotal community health advocate.</w:t>
      </w:r>
    </w:p>
    <w:p>
      <w:pPr>
        <w:pStyle w:val="BodyText"/>
      </w:pPr>
      <w:r>
        <w:t xml:space="preserve">Sithole, P. (2017). Ethical dilemmas faced by nurses in resource-limited settings: Perspectives from Harare.</w:t>
      </w:r>
      <w:r>
        <w:t xml:space="preserve"> </w:t>
      </w:r>
      <w:r>
        <w:rPr>
          <w:iCs/>
          <w:i/>
        </w:rPr>
        <w:t xml:space="preserve">Journal of Medical Ethics in Africa</w:t>
      </w:r>
      <w:r>
        <w:t xml:space="preserve">, 8(4), 200-215.</w:t>
      </w:r>
    </w:p>
    <w:p>
      <w:pPr>
        <w:pStyle w:val="BodyText"/>
      </w:pPr>
      <w:r>
        <w:t xml:space="preserve">Sithole explores the complex ethical challenges encountered by nurses in Harare, such as triage decisions when resources are insufficient for all patients. The article uses narrative inquiry to present the personal experiences of nurses who must make difficult choices regarding patient care. This source provides a deep, humanistic perspective on the moral burden carried by the nurse in Zimbabwe. It is particularly relevant for nursing educators and ethicists interested in the psychological impact of practicing in a low-resource environment.</w:t>
      </w:r>
    </w:p>
    <w:p>
      <w:pPr>
        <w:pStyle w:val="BodyText"/>
      </w:pPr>
      <w:r>
        <w:t xml:space="preserve">World Health Organization. (2022).</w:t>
      </w:r>
      <w:r>
        <w:t xml:space="preserve"> </w:t>
      </w:r>
      <w:r>
        <w:rPr>
          <w:iCs/>
          <w:i/>
        </w:rPr>
        <w:t xml:space="preserve">Health workforce in Zimbabwe: Status and challenges</w:t>
      </w:r>
      <w:r>
        <w:t xml:space="preserve">. Geneva: WHO.</w:t>
      </w:r>
    </w:p>
    <w:p>
      <w:pPr>
        <w:pStyle w:val="BodyText"/>
      </w:pPr>
      <w:r>
        <w:t xml:space="preserve">This comprehensive report by the WHO provides a macro-level view of the health sector in Zimbabwe, with specific data on Harare. It analyzes the nurse-to-patient ratio, training infrastructure, and the impact of global health initiatives on local nursing practices. The report identifies gaps in the nursing workforce and recommends strategies for capacity building. This international perspective is valuable for contextualizing the local challenges faced by the nurse in Harare within the broader global health landscape.</w:t>
      </w:r>
    </w:p>
    <w:p>
      <w:pPr>
        <w:pStyle w:val="BodyText"/>
      </w:pPr>
      <w:r>
        <w:t xml:space="preserve">Chikwava, R., &amp; Madhuku, L. (2019). The role of traditional beliefs in nursing care in urban Zimbabwe.</w:t>
      </w:r>
      <w:r>
        <w:t xml:space="preserve"> </w:t>
      </w:r>
      <w:r>
        <w:rPr>
          <w:iCs/>
          <w:i/>
        </w:rPr>
        <w:t xml:space="preserve">Cultural Health and Nursing</w:t>
      </w:r>
      <w:r>
        <w:t xml:space="preserve">, 11(2), 78-90.</w:t>
      </w:r>
    </w:p>
    <w:p>
      <w:pPr>
        <w:pStyle w:val="BodyText"/>
      </w:pPr>
      <w:r>
        <w:t xml:space="preserve">This article investigates the intersection of modern nursing practices and traditional beliefs among patients in Harare. The authors argue that effective nursing care in Zimbabwe requires cultural competence and an understanding of local health beliefs. The study suggests that nurses who integrate respectful dialogue about traditional practices with biomedical care achieve better patient compliance. This source is critical for nursing students and practitioners in Harare, emphasizing the need for culturally sensitive care delivery.</w:t>
      </w:r>
    </w:p>
    <w:p>
      <w:pPr>
        <w:pStyle w:val="BodyText"/>
      </w:pPr>
      <w:r>
        <w:t xml:space="preserve">Mutasa, E. (2023). Mental health support for nurses in Harare during economic crises.</w:t>
      </w:r>
      <w:r>
        <w:t xml:space="preserve"> </w:t>
      </w:r>
      <w:r>
        <w:rPr>
          <w:iCs/>
          <w:i/>
        </w:rPr>
        <w:t xml:space="preserve">African Journal of Mental Health Nursing</w:t>
      </w:r>
      <w:r>
        <w:t xml:space="preserve">, 5(1), 33-45.</w:t>
      </w:r>
    </w:p>
    <w:p>
      <w:pPr>
        <w:pStyle w:val="BodyText"/>
      </w:pPr>
      <w:r>
        <w:t xml:space="preserve">Mutasa addresses the often-overlooked issue of mental health among nurses in Harare. The study highlights the psychological stress resulting from economic instability, low salaries, and the emotional toll of caring for patients in difficult conditions. The author proposes institutional support mechanisms and peer counseling programs to improve the well-being of the nursing workforce. This recent publication is highly relevant for current discussions on occupational health and the sustainability of the nursing profession in Zimbabwe.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Harare, Zimbabwe</dc:title>
  <dc:creator/>
  <dc:language>en</dc:language>
  <cp:keywords/>
  <dcterms:created xsi:type="dcterms:W3CDTF">2026-08-07T08:51:34Z</dcterms:created>
  <dcterms:modified xsi:type="dcterms:W3CDTF">2026-08-07T08:51:34Z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