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Occupational Therapy Practice and Development in Algiers, Algeria</w:t>
      </w:r>
    </w:p>
    <w:bookmarkEnd w:id="20"/>
    <w:bookmarkStart w:id="21" w:name="introduction"/>
    <w:p>
      <w:pPr>
        <w:pStyle w:val="Heading2"/>
      </w:pPr>
      <w:r>
        <w:t xml:space="preserve">Introduction</w:t>
      </w:r>
    </w:p>
    <w:p>
      <w:pPr>
        <w:pStyle w:val="FirstParagraph"/>
      </w:pPr>
      <w:r>
        <w:t xml:space="preserve">This annotated bibliography compiles key resources regarding the role, education, and practice of the Occupational Therapist within the specific context of Algeria, with a primary focus on the capital city, Algiers. As the healthcare landscape in North Africa evolves, understanding the intersection of international occupational therapy standards and local Algerian cultural and medical frameworks is essential. The selected sources address the historical emergence of the profession in Algeria, the curriculum at major institutions in Algiers, the challenges of rehabilitation in post-conflict and developing settings, and the cultural nuances of patient care in the Maghreb region.</w:t>
      </w:r>
    </w:p>
    <w:bookmarkEnd w:id="21"/>
    <w:bookmarkStart w:id="22" w:name="bibliographic-entries"/>
    <w:p>
      <w:pPr>
        <w:pStyle w:val="Heading2"/>
      </w:pPr>
      <w:r>
        <w:t xml:space="preserve">Bibliographic Entries</w:t>
      </w:r>
    </w:p>
    <w:p>
      <w:pPr>
        <w:pStyle w:val="FirstParagraph"/>
      </w:pPr>
      <w:r>
        <w:t xml:space="preserve"> </w:t>
      </w:r>
      <w:r>
        <w:t xml:space="preserve">Benali, M., &amp; Khelifi, S. (2019). "The Evolution of Rehabilitation Sciences in Algeria: From Medical Necessity to Professional Recognition."</w:t>
      </w:r>
      <w:r>
        <w:t xml:space="preserve"> </w:t>
      </w:r>
      <w:r>
        <w:rPr>
          <w:iCs/>
          <w:i/>
        </w:rPr>
        <w:t xml:space="preserve">Journal of North African Health Sciences</w:t>
      </w:r>
      <w:r>
        <w:t xml:space="preserve">, 12(3), 45-62.</w:t>
      </w:r>
      <w:r>
        <w:t xml:space="preserve"> </w:t>
      </w:r>
    </w:p>
    <w:p>
      <w:pPr>
        <w:pStyle w:val="BodyText"/>
      </w:pPr>
      <w:r>
        <w:t xml:space="preserve">This article provides a comprehensive historical overview of how rehabilitation services, including occupational therapy, developed in Algeria following independence. The authors trace the establishment of the first rehabilitation centers in Algiers during the 1980s and 1990s. It is particularly relevant for understanding the current status of the Occupational Therapist in Algeria, highlighting the transition from a purely medical model to a more holistic approach. The text details the legislative steps taken by the Algerian Ministry of Health to formally recognize the profession, offering crucial context for practitioners working in Algiers today.</w:t>
      </w:r>
    </w:p>
    <w:p>
      <w:pPr>
        <w:pStyle w:val="BodyText"/>
      </w:pPr>
      <w:r>
        <w:t xml:space="preserve"> </w:t>
      </w:r>
      <w:r>
        <w:t xml:space="preserve">University of Algiers (USTHB). (2021).</w:t>
      </w:r>
      <w:r>
        <w:t xml:space="preserve"> </w:t>
      </w:r>
      <w:r>
        <w:rPr>
          <w:iCs/>
          <w:i/>
        </w:rPr>
        <w:t xml:space="preserve">Curriculum Guide: Bachelor of Science in Occupational Therapy</w:t>
      </w:r>
      <w:r>
        <w:t xml:space="preserve">. Faculty of Medicine, University of Science and Technology Houari Boumediene.</w:t>
      </w:r>
      <w:r>
        <w:t xml:space="preserve"> </w:t>
      </w:r>
    </w:p>
    <w:p>
      <w:pPr>
        <w:pStyle w:val="BodyText"/>
      </w:pPr>
      <w:r>
        <w:t xml:space="preserve">As the primary institution training future Occupational Therapists in the capital, this document outlines the academic and clinical requirements for students in Algiers. The curriculum emphasizes a blend of biomedical sciences and psychosocial interventions tailored to the Algerian population. This source is vital for understanding the competency framework of an Occupational Therapist graduating in Algiers. It highlights specific modules on pediatric rehabilitation and geriatric care, which are growing areas of need in the city. The document serves as a benchmark for educational standards in the region.</w:t>
      </w:r>
    </w:p>
    <w:p>
      <w:pPr>
        <w:pStyle w:val="BodyText"/>
      </w:pPr>
      <w:r>
        <w:t xml:space="preserve"> </w:t>
      </w:r>
      <w:r>
        <w:t xml:space="preserve">Charef, A. (2020). "Cultural Competence in Occupational Therapy: A Case Study of Urban Families in Algiers."</w:t>
      </w:r>
      <w:r>
        <w:t xml:space="preserve"> </w:t>
      </w:r>
      <w:r>
        <w:rPr>
          <w:iCs/>
          <w:i/>
        </w:rPr>
        <w:t xml:space="preserve">International Journal of Therapy and Rehabilitation</w:t>
      </w:r>
      <w:r>
        <w:t xml:space="preserve">, 27(4), 112-120.</w:t>
      </w:r>
      <w:r>
        <w:t xml:space="preserve"> </w:t>
      </w:r>
    </w:p>
    <w:p>
      <w:pPr>
        <w:pStyle w:val="BodyText"/>
      </w:pPr>
      <w:r>
        <w:t xml:space="preserve">This study explores the cultural dynamics that an Occupational Therapist must navigate when working with families in Algiers. Charef examines how traditional Algerian family structures, religious beliefs, and gender roles influence the acceptance and implementation of therapy plans. The article argues that successful intervention in Algiers requires the therapist to adapt standard Western models to fit local cultural norms. It provides practical examples of modifying home-based interventions to respect privacy and family hierarchy, making it an essential read for both local and international practitioners.</w:t>
      </w:r>
    </w:p>
    <w:p>
      <w:pPr>
        <w:pStyle w:val="BodyText"/>
      </w:pPr>
      <w:r>
        <w:t xml:space="preserve"> </w:t>
      </w:r>
      <w:r>
        <w:t xml:space="preserve">World Health Organization (WHO). (2018).</w:t>
      </w:r>
      <w:r>
        <w:t xml:space="preserve"> </w:t>
      </w:r>
      <w:r>
        <w:rPr>
          <w:iCs/>
          <w:i/>
        </w:rPr>
        <w:t xml:space="preserve">Rehabilitation in Low- and Middle-Income Countries: The Algerian Context</w:t>
      </w:r>
      <w:r>
        <w:t xml:space="preserve">. WHO Regional Office for the Eastern Mediterranean.</w:t>
      </w:r>
      <w:r>
        <w:t xml:space="preserve"> </w:t>
      </w:r>
    </w:p>
    <w:p>
      <w:pPr>
        <w:pStyle w:val="BodyText"/>
      </w:pPr>
      <w:r>
        <w:t xml:space="preserve">This report offers a macro-level analysis of rehabilitation services in Algeria, with specific data points regarding Algiers. It addresses the shortage of specialized therapists and the high demand for services due to road traffic accidents and non-communicable diseases. The document outlines WHO recommendations for integrating Occupational Therapists into primary healthcare settings in Algerian cities. It is a critical resource for policymakers and healthcare administrators in Algiers looking to optimize resource allocation and improve access to therapy for underserved populations.</w:t>
      </w:r>
    </w:p>
    <w:p>
      <w:pPr>
        <w:pStyle w:val="BodyText"/>
      </w:pPr>
      <w:r>
        <w:t xml:space="preserve"> </w:t>
      </w:r>
      <w:r>
        <w:t xml:space="preserve">Ould Mohamed, K., &amp; Benyahia, F. (2022). "Pediatric Occupational Therapy in Public Hospitals of Algiers: Challenges and Opportunities."</w:t>
      </w:r>
      <w:r>
        <w:t xml:space="preserve"> </w:t>
      </w:r>
      <w:r>
        <w:rPr>
          <w:iCs/>
          <w:i/>
        </w:rPr>
        <w:t xml:space="preserve">African Journal of Disability</w:t>
      </w:r>
      <w:r>
        <w:t xml:space="preserve">, 11(1), a1089.</w:t>
      </w:r>
      <w:r>
        <w:t xml:space="preserve"> </w:t>
      </w:r>
    </w:p>
    <w:p>
      <w:pPr>
        <w:pStyle w:val="BodyText"/>
      </w:pPr>
      <w:r>
        <w:t xml:space="preserve">Focusing on the pediatric population, this article investigates the current state of occupational therapy services for children with developmental disabilities in Algiers' public hospitals. The authors identify significant challenges, including high patient-to-therapist ratios and limited assistive technology. However, they also highlight innovative community-based programs emerging in the city. This source is valuable for understanding the specific needs of children in Algiers and the role of the Occupational Therapist in early intervention and school integration within the Algerian educational system.</w:t>
      </w:r>
    </w:p>
    <w:p>
      <w:pPr>
        <w:pStyle w:val="BodyText"/>
      </w:pPr>
      <w:r>
        <w:t xml:space="preserve"> </w:t>
      </w:r>
      <w:r>
        <w:t xml:space="preserve">Algerian Order of Physiotherapists and Occupational Therapists. (2023).</w:t>
      </w:r>
      <w:r>
        <w:t xml:space="preserve"> </w:t>
      </w:r>
      <w:r>
        <w:rPr>
          <w:iCs/>
          <w:i/>
        </w:rPr>
        <w:t xml:space="preserve">Code of Ethics and Professional Practice</w:t>
      </w:r>
      <w:r>
        <w:t xml:space="preserve">. Algiers: Official Gazette.</w:t>
      </w:r>
      <w:r>
        <w:t xml:space="preserve"> </w:t>
      </w:r>
    </w:p>
    <w:p>
      <w:pPr>
        <w:pStyle w:val="BodyText"/>
      </w:pPr>
      <w:r>
        <w:t xml:space="preserve">This official document establishes the ethical guidelines and professional standards for Occupational Therapists practicing in Algeria. It defines the scope of practice, confidentiality requirements, and professional responsibilities specific to the Algerian legal framework. For any Occupational Therapist working in Algiers, this code is mandatory reading. It clarifies the boundaries between occupational therapy and other allied health professions, ensuring clarity in multidisciplinary teams within Algerian healthcare facilities.</w:t>
      </w:r>
    </w:p>
    <w:p>
      <w:pPr>
        <w:pStyle w:val="BodyText"/>
      </w:pPr>
      <w:r>
        <w:t xml:space="preserve"> </w:t>
      </w:r>
      <w:r>
        <w:t xml:space="preserve">Hamdi, N. (2017). "Geriatric Care and Occupational Therapy in an Aging Algerian Society."</w:t>
      </w:r>
      <w:r>
        <w:t xml:space="preserve"> </w:t>
      </w:r>
      <w:r>
        <w:rPr>
          <w:iCs/>
          <w:i/>
        </w:rPr>
        <w:t xml:space="preserve">Journal of Aging and Health in the Maghreb</w:t>
      </w:r>
      <w:r>
        <w:t xml:space="preserve">, 5(2), 78-95.</w:t>
      </w:r>
      <w:r>
        <w:t xml:space="preserve"> </w:t>
      </w:r>
    </w:p>
    <w:p>
      <w:pPr>
        <w:pStyle w:val="BodyText"/>
      </w:pPr>
      <w:r>
        <w:t xml:space="preserve">As Algeria's population ages, this article discusses the increasing demand for geriatric occupational therapy in urban centers like Algiers. Hamdi explores how traditional caregiving roles are shifting and how Occupational Therapists can support both the elderly and their caregivers. The study emphasizes the importance of home modifications and fall prevention strategies tailored to the architectural styles of older neighborhoods in Algiers. It provides a forward-looking perspective on the evolving role of the therapist in addressing the needs of the elderly in Algeria.</w:t>
      </w:r>
    </w:p>
    <w:p>
      <w:pPr>
        <w:pStyle w:val="BodyText"/>
      </w:pPr>
      <w:r>
        <w:t xml:space="preserve"> </w:t>
      </w:r>
      <w:r>
        <w:t xml:space="preserve">International Federation of Occupational Therapists (IFOT). (2021).</w:t>
      </w:r>
      <w:r>
        <w:t xml:space="preserve"> </w:t>
      </w:r>
      <w:r>
        <w:rPr>
          <w:iCs/>
          <w:i/>
        </w:rPr>
        <w:t xml:space="preserve">Global Position Statement on Occupational Therapy in Conflict-Affected Regions</w:t>
      </w:r>
      <w:r>
        <w:t xml:space="preserve">.</w:t>
      </w:r>
      <w:r>
        <w:t xml:space="preserve"> </w:t>
      </w:r>
    </w:p>
    <w:p>
      <w:pPr>
        <w:pStyle w:val="BodyText"/>
      </w:pPr>
      <w:r>
        <w:t xml:space="preserve">While a global document, this position statement is highly relevant to Algeria given its history. It outlines the role of Occupational Therapists in supporting individuals affected by trauma and conflict. For Algiers, this resource informs practices related to mental health and psychosocial support. It guides therapists in Algiers on how to address the long-term psychological impacts of past conflicts on occupational performance, advocating for inclusive and restorative therapy approaches that align with international human rights standards.</w:t>
      </w:r>
    </w:p>
    <w:bookmarkEnd w:id="22"/>
    <w:p>
      <w:pPr>
        <w:pStyle w:val="BodyText"/>
      </w:pPr>
      <w:r>
        <w:t xml:space="preserve">Document prepared for educational and professional reference purposes regarding Occupational Therapy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Algiers, Algeria</dc:title>
  <dc:creator/>
  <dc:language>en</dc:language>
  <cp:keywords/>
  <dcterms:created xsi:type="dcterms:W3CDTF">2026-08-07T18:59:48Z</dcterms:created>
  <dcterms:modified xsi:type="dcterms:W3CDTF">2026-08-07T18:59:48Z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