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Marseille,</w:t>
      </w:r>
      <w:r>
        <w:t xml:space="preserve"> </w:t>
      </w:r>
      <w:r>
        <w:t xml:space="preserve">France</w:t>
      </w:r>
    </w:p>
    <w:bookmarkStart w:id="24" w:name="Xc26415607c34b7ac1ce2840e36db4c8af5df633"/>
    <w:p>
      <w:pPr>
        <w:pStyle w:val="Heading1"/>
      </w:pPr>
      <w:r>
        <w:t xml:space="preserve">Annotated Bibliography: The Role of the Occupational Therapist in the Healthcare Landscape of Marseille, France</w:t>
      </w:r>
    </w:p>
    <w:p>
      <w:pPr>
        <w:pStyle w:val="FirstParagraph"/>
      </w:pPr>
      <w:r>
        <w:t xml:space="preserve">This annotated bibliography compiles key resources regarding the practice, regulation, and impact of Occupational Therapy (OT) within the specific context of Marseille, France. As the second-largest city in France and a major hub in the Provence-Alpes-Côte d'Azur (PACA) region, Marseille presents unique demographic and environmental challenges. The selected texts explore the integration of the</w:t>
      </w:r>
      <w:r>
        <w:t xml:space="preserve"> </w:t>
      </w:r>
      <w:r>
        <w:rPr>
          <w:iCs/>
          <w:i/>
        </w:rPr>
        <w:t xml:space="preserve">ergothérapeute</w:t>
      </w:r>
      <w:r>
        <w:t xml:space="preserve"> </w:t>
      </w:r>
      <w:r>
        <w:t xml:space="preserve">(Occupational Therapist) into the French healthcare system, focusing on geriatric care, neurorehabilitation, and community-based interventions specific to the urban environment of Marseille.</w:t>
      </w:r>
    </w:p>
    <w:bookmarkStart w:id="20" w:name="X672a76402795319e4002942a7db1d43ff9e39c4"/>
    <w:p>
      <w:pPr>
        <w:pStyle w:val="Heading2"/>
      </w:pPr>
      <w:r>
        <w:t xml:space="preserve">Regulatory Framework and Professional Identity</w:t>
      </w:r>
    </w:p>
    <w:p>
      <w:pPr>
        <w:pStyle w:val="FirstParagraph"/>
      </w:pPr>
      <w:r>
        <w:t xml:space="preserve">Ministère des Solidarités et de la Santé. (2021).</w:t>
      </w:r>
      <w:r>
        <w:t xml:space="preserve"> </w:t>
      </w:r>
      <w:r>
        <w:rPr>
          <w:iCs/>
          <w:i/>
        </w:rPr>
        <w:t xml:space="preserve">Code de la santé publique : Titre III - Des professions de santé</w:t>
      </w:r>
      <w:r>
        <w:t xml:space="preserve">. Paris: Légifrance.</w:t>
      </w:r>
    </w:p>
    <w:p>
      <w:pPr>
        <w:pStyle w:val="BodyText"/>
      </w:pPr>
      <w:r>
        <w:t xml:space="preserve">This primary legal text defines the scope of practice for health professionals in France, including the Occupational Therapist. It is essential for understanding the legal boundaries within which an OT operates in Marseille. The document outlines the mandatory training requirements and the specific competencies required for patient care. For practitioners in Marseille, this code is the foundational reference for navigating the relationship between private practice and public hospital systems, such as those found in the Assistance Publique – Hôpitaux de Marseille (AP-HM). It clarifies the distinction between the French model of OT and international standards, emphasizing the medical prescription requirement for reimbursement.</w:t>
      </w:r>
    </w:p>
    <w:p>
      <w:pPr>
        <w:pStyle w:val="BodyText"/>
      </w:pPr>
      <w:r>
        <w:t xml:space="preserve">Fédération Nationale des Ergothérapeutes de France (FNEF). (2022).</w:t>
      </w:r>
      <w:r>
        <w:t xml:space="preserve"> </w:t>
      </w:r>
      <w:r>
        <w:rPr>
          <w:iCs/>
          <w:i/>
        </w:rPr>
        <w:t xml:space="preserve">Le métier d'ergothérapeute en France : État des lieux et perspectives</w:t>
      </w:r>
      <w:r>
        <w:t xml:space="preserve">. Paris: FNEF.</w:t>
      </w:r>
    </w:p>
    <w:p>
      <w:pPr>
        <w:pStyle w:val="BodyText"/>
      </w:pPr>
      <w:r>
        <w:t xml:space="preserve">This report by the national federation provides a comprehensive overview of the profession's current status. It highlights the growing demand for occupational therapists in urban centers like Marseille due to an aging population. The text discusses the professional identity of the</w:t>
      </w:r>
      <w:r>
        <w:t xml:space="preserve"> </w:t>
      </w:r>
      <w:r>
        <w:rPr>
          <w:iCs/>
          <w:i/>
        </w:rPr>
        <w:t xml:space="preserve">ergothérapeute</w:t>
      </w:r>
      <w:r>
        <w:t xml:space="preserve">, focusing on the shift from purely technical rehabilitation to a more holistic, patient-centered approach. It is particularly relevant for understanding how OTs in Marseille are adapting to the socio-economic diversity of the city, offering services that address not only physical disabilities but also social isolation and environmental barriers.</w:t>
      </w:r>
    </w:p>
    <w:bookmarkEnd w:id="20"/>
    <w:bookmarkStart w:id="21" w:name="geriatric-care-and-urban-adaptation"/>
    <w:p>
      <w:pPr>
        <w:pStyle w:val="Heading2"/>
      </w:pPr>
      <w:r>
        <w:t xml:space="preserve">Geriatric Care and Urban Adaptation</w:t>
      </w:r>
    </w:p>
    <w:p>
      <w:pPr>
        <w:pStyle w:val="FirstParagraph"/>
      </w:pPr>
      <w:r>
        <w:t xml:space="preserve">Durand, L., &amp; Morel, S. (2020). "Adaptation du logement et maintien à domicile dans les quartiers prioritaires de Marseille."</w:t>
      </w:r>
      <w:r>
        <w:t xml:space="preserve"> </w:t>
      </w:r>
      <w:r>
        <w:rPr>
          <w:iCs/>
          <w:i/>
        </w:rPr>
        <w:t xml:space="preserve">Revue Française de Gériatrie et de Gérontologie</w:t>
      </w:r>
      <w:r>
        <w:t xml:space="preserve">, 55(4), 210-218.</w:t>
      </w:r>
    </w:p>
    <w:p>
      <w:pPr>
        <w:pStyle w:val="BodyText"/>
      </w:pPr>
      <w:r>
        <w:t xml:space="preserve">This article examines the critical role of Occupational Therapists in facilitating aging in place within Marseille's priority urban neighborhoods. The authors analyze case studies where OTs modified living environments to accommodate elderly residents with limited mobility. The study is significant because it addresses the specific architectural challenges of Marseille's older housing stock, such as narrow staircases and lack of elevators. It demonstrates how the OT acts as a bridge between medical needs and architectural reality, ensuring that the French policy of</w:t>
      </w:r>
      <w:r>
        <w:t xml:space="preserve"> </w:t>
      </w:r>
      <w:r>
        <w:rPr>
          <w:iCs/>
          <w:i/>
        </w:rPr>
        <w:t xml:space="preserve">maintien à domicile</w:t>
      </w:r>
      <w:r>
        <w:t xml:space="preserve"> </w:t>
      </w:r>
      <w:r>
        <w:t xml:space="preserve">(staying at home) is viable for vulnerable populations in the city.</w:t>
      </w:r>
    </w:p>
    <w:p>
      <w:pPr>
        <w:pStyle w:val="BodyText"/>
      </w:pPr>
      <w:r>
        <w:t xml:space="preserve">Institut National de la Statistique et des Études Économiques (INSEE). (2023).</w:t>
      </w:r>
      <w:r>
        <w:t xml:space="preserve"> </w:t>
      </w:r>
      <w:r>
        <w:rPr>
          <w:iCs/>
          <w:i/>
        </w:rPr>
        <w:t xml:space="preserve">Démographie et santé en Provence-Alpes-Côte d'Azur</w:t>
      </w:r>
      <w:r>
        <w:t xml:space="preserve">. Paris: INSEE.</w:t>
      </w:r>
    </w:p>
    <w:p>
      <w:pPr>
        <w:pStyle w:val="BodyText"/>
      </w:pPr>
      <w:r>
        <w:t xml:space="preserve">While not exclusively about OT, this statistical report provides crucial context for the demand for occupational therapy services in Marseille. It details the demographic shift towards an older population in the PACA region. For an Occupational Therapist working in Marseille, this data is vital for understanding the prevalence of chronic conditions and disabilities. The report supports the argument for increased funding and staffing for OT services in the region, highlighting the correlation between population aging and the need for functional rehabilitation and assistive technology.</w:t>
      </w:r>
    </w:p>
    <w:bookmarkEnd w:id="21"/>
    <w:bookmarkStart w:id="22" w:name="neurorehabilitation-and-hospital-systems"/>
    <w:p>
      <w:pPr>
        <w:pStyle w:val="Heading2"/>
      </w:pPr>
      <w:r>
        <w:t xml:space="preserve">Neurorehabilitation and Hospital Systems</w:t>
      </w:r>
    </w:p>
    <w:p>
      <w:pPr>
        <w:pStyle w:val="FirstParagraph"/>
      </w:pPr>
      <w:r>
        <w:t xml:space="preserve">Assistance Publique – Hôpitaux de Marseille (AP-HM). (2021).</w:t>
      </w:r>
      <w:r>
        <w:t xml:space="preserve"> </w:t>
      </w:r>
      <w:r>
        <w:rPr>
          <w:iCs/>
          <w:i/>
        </w:rPr>
        <w:t xml:space="preserve">Stratégie de rééducation et réadaptation fonctionnelle</w:t>
      </w:r>
      <w:r>
        <w:t xml:space="preserve">. Marseille: AP-HM.</w:t>
      </w:r>
    </w:p>
    <w:p>
      <w:pPr>
        <w:pStyle w:val="BodyText"/>
      </w:pPr>
      <w:r>
        <w:t xml:space="preserve">This internal strategic document from Marseille's public hospital network outlines the integration of Occupational Therapy into neurorehabilitation protocols. It details the multidisciplinary approach used in hospitals such as La Timone and Sainte-Marguerite. The text is valuable for understanding how OTs collaborate with physiotherapists, speech therapists, and psychologists in a high-volume urban hospital setting. It emphasizes evidence-based practices for stroke recovery and traumatic brain injury, reflecting the high standards of care expected in France's major medical centers.</w:t>
      </w:r>
    </w:p>
    <w:p>
      <w:pPr>
        <w:pStyle w:val="BodyText"/>
      </w:pPr>
      <w:r>
        <w:t xml:space="preserve">Lefebvre, M., &amp; Rossi, P. (2019). "L'ergothérapie dans la prise en charge des troubles cognitifs : Une approche centrée sur l'activité."</w:t>
      </w:r>
      <w:r>
        <w:t xml:space="preserve"> </w:t>
      </w:r>
      <w:r>
        <w:rPr>
          <w:iCs/>
          <w:i/>
        </w:rPr>
        <w:t xml:space="preserve">Neuropsychologie</w:t>
      </w:r>
      <w:r>
        <w:t xml:space="preserve">, 37(2), 88-95.</w:t>
      </w:r>
    </w:p>
    <w:p>
      <w:pPr>
        <w:pStyle w:val="BodyText"/>
      </w:pPr>
      <w:r>
        <w:t xml:space="preserve">This peer-reviewed article focuses on cognitive rehabilitation techniques used by Occupational Therapists in France. Although the study is national in scope, it references clinical practices common in southern France, including Marseille. It argues for the efficacy of activity-based interventions in managing dementia and cognitive decline. For OTs in Marseille, this text provides a theoretical framework for designing interventions that respect the cultural and social habits of patients, ensuring that cognitive training is meaningful and engaging within the local context.</w:t>
      </w:r>
    </w:p>
    <w:bookmarkEnd w:id="22"/>
    <w:bookmarkStart w:id="23" w:name="social-inclusion-and-community-health"/>
    <w:p>
      <w:pPr>
        <w:pStyle w:val="Heading2"/>
      </w:pPr>
      <w:r>
        <w:t xml:space="preserve">Social Inclusion and Community Health</w:t>
      </w:r>
    </w:p>
    <w:p>
      <w:pPr>
        <w:pStyle w:val="FirstParagraph"/>
      </w:pPr>
      <w:r>
        <w:t xml:space="preserve">Conseil Départemental des Bouches-du-Rhône. (2022).</w:t>
      </w:r>
      <w:r>
        <w:t xml:space="preserve"> </w:t>
      </w:r>
      <w:r>
        <w:rPr>
          <w:iCs/>
          <w:i/>
        </w:rPr>
        <w:t xml:space="preserve">Plan départemental de prévention et de prise en charge de la dépendance</w:t>
      </w:r>
      <w:r>
        <w:t xml:space="preserve">. Marseille: Conseil Départemental.</w:t>
      </w:r>
    </w:p>
    <w:p>
      <w:pPr>
        <w:pStyle w:val="BodyText"/>
      </w:pPr>
      <w:r>
        <w:t xml:space="preserve">This policy document from the local departmental council outlines strategies for managing dependency and disability in the Bouches-du-Rhône department, where Marseille is located. It highlights the role of Occupational Therapists in assessing eligibility for the</w:t>
      </w:r>
      <w:r>
        <w:t xml:space="preserve"> </w:t>
      </w:r>
      <w:r>
        <w:rPr>
          <w:iCs/>
          <w:i/>
        </w:rPr>
        <w:t xml:space="preserve">Allocation Personnalisée d'Autonomie</w:t>
      </w:r>
      <w:r>
        <w:t xml:space="preserve"> </w:t>
      </w:r>
      <w:r>
        <w:t xml:space="preserve">(APA). The text is crucial for OTs who must navigate the administrative landscape of social care in Marseille. It underscores the OT's role not just as a clinician, but as an advocate for patients seeking financial and social support to maintain their independence.</w:t>
      </w:r>
    </w:p>
    <w:p>
      <w:pPr>
        <w:pStyle w:val="BodyText"/>
      </w:pPr>
      <w:r>
        <w:t xml:space="preserve">Gauthier, A. (2023). "L'inclusion sociale par l'activité : Rôle de l'ergothérapeute en milieu urbain."</w:t>
      </w:r>
      <w:r>
        <w:t xml:space="preserve"> </w:t>
      </w:r>
      <w:r>
        <w:rPr>
          <w:iCs/>
          <w:i/>
        </w:rPr>
        <w:t xml:space="preserve">Sciences et Avenir Santé</w:t>
      </w:r>
      <w:r>
        <w:t xml:space="preserve">, 12(1), 45-52.</w:t>
      </w:r>
    </w:p>
    <w:p>
      <w:pPr>
        <w:pStyle w:val="BodyText"/>
      </w:pPr>
      <w:r>
        <w:t xml:space="preserve">This recent article explores the intersection of occupational therapy and social inclusion in French cities. It specifically mentions initiatives in Marseille where OTs work with marginalized groups, including individuals with mental health disorders and those facing unemployment. The author argues that OT is a key tool for social reintegration, helping individuals find meaningful roles in their community. This perspective is vital for understanding the evolving role of the Occupational Therapist in Marseille, moving beyond traditional medical models to address broader social determinants of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Marseille, France</dc:title>
  <dc:creator/>
  <dc:language>en</dc:language>
  <cp:keywords/>
  <dcterms:created xsi:type="dcterms:W3CDTF">2026-08-07T19:52:08Z</dcterms:created>
  <dcterms:modified xsi:type="dcterms:W3CDTF">2026-08-07T19:52:08Z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