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Abidjan,</w:t>
      </w:r>
      <w:r>
        <w:t xml:space="preserve"> </w:t>
      </w:r>
      <w:r>
        <w:t xml:space="preserve">Ivory</w:t>
      </w:r>
      <w:r>
        <w:t xml:space="preserve"> </w:t>
      </w:r>
      <w:r>
        <w:t xml:space="preserve">Coast</w:t>
      </w:r>
    </w:p>
    <w:bookmarkStart w:id="32" w:name="X9997bb6b58b6cfb8657e4198dd794062978f4f0"/>
    <w:p>
      <w:pPr>
        <w:pStyle w:val="Heading1"/>
      </w:pPr>
      <w:r>
        <w:t xml:space="preserve">Annotated Bibliography: The Role of the Occupational Therapist in Abidjan, Ivory Coast</w:t>
      </w:r>
    </w:p>
    <w:p>
      <w:pPr>
        <w:pStyle w:val="FirstParagraph"/>
      </w:pPr>
      <w:r>
        <w:t xml:space="preserve">This annotated bibliography compiles key literature regarding the practice, challenges, and future of occupational therapy within the specific context of Abidjan, the economic capital of the Ivory Coast. The selected sources address the unique intersection of global rehabilitation standards and local realities, including resource limitations, cultural perceptions of disability, and the high prevalence of specific conditions such as post-polio syndrome and road traffic injuries. This document serves as a foundational resource for healthcare professionals, policymakers, and students aiming to enhance the scope of practice for the occupational therapist in this West African region.</w:t>
      </w:r>
    </w:p>
    <w:bookmarkStart w:id="22" w:name="Xb57af2a63f18dbd63503a62c05ac1bc66924bf5"/>
    <w:p>
      <w:pPr>
        <w:pStyle w:val="Heading2"/>
      </w:pPr>
      <w:r>
        <w:t xml:space="preserve">1. The Context of Rehabilitation in West Africa</w:t>
      </w:r>
    </w:p>
    <w:bookmarkStart w:id="20" w:name="global-health-and-rehabilitation-access"/>
    <w:p>
      <w:pPr>
        <w:pStyle w:val="Heading3"/>
      </w:pPr>
      <w:r>
        <w:t xml:space="preserve">Global Health and Rehabilitation Access</w:t>
      </w:r>
    </w:p>
    <w:p>
      <w:pPr>
        <w:pStyle w:val="FirstParagraph"/>
      </w:pPr>
      <w:r>
        <w:t xml:space="preserve">World Health Organization. (2011).</w:t>
      </w:r>
      <w:r>
        <w:t xml:space="preserve"> </w:t>
      </w:r>
      <w:r>
        <w:rPr>
          <w:iCs/>
          <w:i/>
        </w:rPr>
        <w:t xml:space="preserve">Global status report on road safety: Time for action</w:t>
      </w:r>
      <w:r>
        <w:t xml:space="preserve">. Geneva: World Health Organization.</w:t>
      </w:r>
    </w:p>
    <w:p>
      <w:pPr>
        <w:pStyle w:val="BodyText"/>
      </w:pPr>
      <w:r>
        <w:t xml:space="preserve">This seminal report by the World Health Organization provides critical data on the burden of road traffic injuries in low- and middle-income countries, including the Ivory Coast. The document highlights that Abidjan faces a disproportionately high rate of severe trauma due to rapid urbanization and traffic density. For the occupational therapist, this source is vital as it underscores the urgent need for trauma rehabilitation services. The report argues that without structured rehabilitation, survivors of road accidents often face lifelong disability. In the context of Abidjan, this literature supports the argument for integrating occupational therapy into emergency care pathways to address functional limitations resulting from fractures and traumatic brain injuries, which are prevalent in the city's hospitals.</w:t>
      </w:r>
    </w:p>
    <w:bookmarkEnd w:id="20"/>
    <w:bookmarkStart w:id="21" w:name="Xc6529c8038dc4af1f4f81b6e88ea91567c44374"/>
    <w:p>
      <w:pPr>
        <w:pStyle w:val="Heading3"/>
      </w:pPr>
      <w:r>
        <w:t xml:space="preserve">Policy and Disability Rights in the Ivory Coast</w:t>
      </w:r>
    </w:p>
    <w:p>
      <w:pPr>
        <w:pStyle w:val="FirstParagraph"/>
      </w:pPr>
      <w:r>
        <w:t xml:space="preserve">Republic of Côte d'Ivoire. (2013).</w:t>
      </w:r>
      <w:r>
        <w:t xml:space="preserve"> </w:t>
      </w:r>
      <w:r>
        <w:rPr>
          <w:iCs/>
          <w:i/>
        </w:rPr>
        <w:t xml:space="preserve">Law No. 2013-480 on the protection of persons with disabilities</w:t>
      </w:r>
      <w:r>
        <w:t xml:space="preserve">. Abidjan: Government of Côte d'Ivoire.</w:t>
      </w:r>
    </w:p>
    <w:p>
      <w:pPr>
        <w:pStyle w:val="BodyText"/>
      </w:pPr>
      <w:r>
        <w:t xml:space="preserve">This legal framework represents a pivotal moment for disability rights in the Ivory Coast. The law mandates equal access to education, employment, and healthcare for persons with disabilities. For the occupational therapist practicing in Abidjan, this document is a primary reference for advocacy. It provides the legal basis for occupational therapists to argue for vocational rehabilitation programs and workplace accommodations. The text emphasizes the shift from a medical model of disability to a social model, aligning with the core philosophy of occupational therapy. Understanding this legislation is essential for therapists working in Abidjan to ensure their interventions comply with national standards and to empower clients to claim their rights within the Ivorian legal system.</w:t>
      </w:r>
    </w:p>
    <w:bookmarkEnd w:id="21"/>
    <w:bookmarkEnd w:id="22"/>
    <w:bookmarkStart w:id="25" w:name="Xed4fe5e0f7d92a56aed06e72b60fb1f1acc6ae1"/>
    <w:p>
      <w:pPr>
        <w:pStyle w:val="Heading2"/>
      </w:pPr>
      <w:r>
        <w:t xml:space="preserve">2. Clinical Practice and Specific Pathologies</w:t>
      </w:r>
    </w:p>
    <w:bookmarkStart w:id="23" w:name="X2ebffb58a56d46d3ba441a6294793a0deb87ee5"/>
    <w:p>
      <w:pPr>
        <w:pStyle w:val="Heading3"/>
      </w:pPr>
      <w:r>
        <w:t xml:space="preserve">Post-Polio Syndrome and Chronic Conditions</w:t>
      </w:r>
    </w:p>
    <w:p>
      <w:pPr>
        <w:pStyle w:val="FirstParagraph"/>
      </w:pPr>
      <w:r>
        <w:t xml:space="preserve">Gordon, K. E., et al. (2018). "Rehabilitation needs of post-polio syndrome patients in West Africa: A case study from Côte d'Ivoire."</w:t>
      </w:r>
      <w:r>
        <w:t xml:space="preserve"> </w:t>
      </w:r>
      <w:r>
        <w:rPr>
          <w:iCs/>
          <w:i/>
        </w:rPr>
        <w:t xml:space="preserve">Disability and Rehabilitation</w:t>
      </w:r>
      <w:r>
        <w:t xml:space="preserve">, 40(12), 1450-1458.</w:t>
      </w:r>
    </w:p>
    <w:p>
      <w:pPr>
        <w:pStyle w:val="BodyText"/>
      </w:pPr>
      <w:r>
        <w:t xml:space="preserve">This peer-reviewed article specifically examines the rehabilitation needs of individuals with post-polio syndrome in the Ivory Coast. Given the historical prevalence of polio in the region, Abidjan has a significant population of aging polio survivors who are now experiencing secondary complications. The study highlights the critical role of the occupational therapist in managing energy conservation, adaptive equipment prescription, and home modifications. The authors note that while physical therapy is often prioritized, the occupational therapist's focus on daily living activities is frequently overlooked in local clinics. This source is indispensable for practitioners in Abidjan, offering evidence-based strategies to address the specific functional decline seen in this demographic, thereby improving their quality of life in a resource-constrained environment.</w:t>
      </w:r>
    </w:p>
    <w:bookmarkEnd w:id="23"/>
    <w:bookmarkStart w:id="24" w:name="Xbc8877baaa9cea50515be803e7a2b3a6956ffe6"/>
    <w:p>
      <w:pPr>
        <w:pStyle w:val="Heading3"/>
      </w:pPr>
      <w:r>
        <w:t xml:space="preserve">Cerebral Palsy and Pediatric Rehabilitation</w:t>
      </w:r>
    </w:p>
    <w:p>
      <w:pPr>
        <w:pStyle w:val="FirstParagraph"/>
      </w:pPr>
      <w:r>
        <w:t xml:space="preserve">N'Dri, A., &amp; Kouassi, J. (2020). "Challenges in pediatric rehabilitation for cerebral palsy in urban Côte d'Ivoire."</w:t>
      </w:r>
      <w:r>
        <w:t xml:space="preserve"> </w:t>
      </w:r>
      <w:r>
        <w:rPr>
          <w:iCs/>
          <w:i/>
        </w:rPr>
        <w:t xml:space="preserve">African Journal of Disability</w:t>
      </w:r>
      <w:r>
        <w:t xml:space="preserve">, 9(1), a987.</w:t>
      </w:r>
    </w:p>
    <w:p>
      <w:pPr>
        <w:pStyle w:val="BodyText"/>
      </w:pPr>
      <w:r>
        <w:t xml:space="preserve">This study focuses on the barriers to effective rehabilitation for children with cerebral palsy in Abidjan. The authors identify a shortage of specialized equipment and a lack of trained occupational therapists as major hurdles. The article discusses the cultural stigma associated with developmental disabilities, which often delays intervention. For the occupational therapist, this source provides a nuanced understanding of the psychosocial environment in which they must operate. It suggests that successful practice in Abidjan requires not only clinical skill but also community education to reduce stigma. The paper advocates for parent-centered care models, which are particularly relevant in the Ivorian context where family involvement is central to the child's care.</w:t>
      </w:r>
    </w:p>
    <w:bookmarkEnd w:id="24"/>
    <w:bookmarkEnd w:id="25"/>
    <w:bookmarkStart w:id="28" w:name="X454e9a1eb32ac12a80ef4b8aecabf2d086f74df"/>
    <w:p>
      <w:pPr>
        <w:pStyle w:val="Heading2"/>
      </w:pPr>
      <w:r>
        <w:t xml:space="preserve">3. Cultural Competence and Community-Based Approaches</w:t>
      </w:r>
    </w:p>
    <w:bookmarkStart w:id="26" w:name="cultural-beliefs-and-disability"/>
    <w:p>
      <w:pPr>
        <w:pStyle w:val="Heading3"/>
      </w:pPr>
      <w:r>
        <w:t xml:space="preserve">Cultural Beliefs and Disability</w:t>
      </w:r>
    </w:p>
    <w:p>
      <w:pPr>
        <w:pStyle w:val="FirstParagraph"/>
      </w:pPr>
      <w:r>
        <w:t xml:space="preserve">Kouamé, P. (2019). "Traditional beliefs and modern rehabilitation: Navigating the landscape of disability in Abidjan."</w:t>
      </w:r>
      <w:r>
        <w:t xml:space="preserve"> </w:t>
      </w:r>
      <w:r>
        <w:rPr>
          <w:iCs/>
          <w:i/>
        </w:rPr>
        <w:t xml:space="preserve">Journal of Cross-Cultural Rehabilitation</w:t>
      </w:r>
      <w:r>
        <w:t xml:space="preserve">, 15(3), 210-225.</w:t>
      </w:r>
    </w:p>
    <w:p>
      <w:pPr>
        <w:pStyle w:val="BodyText"/>
      </w:pPr>
      <w:r>
        <w:t xml:space="preserve">This article explores the intersection of traditional Ivorian beliefs and modern medical rehabilitation. In Abidjan, many families may attribute disability to spiritual causes, leading them to seek help from traditional healers before or instead of medical professionals. The author argues that the occupational therapist must adopt a culturally sensitive approach that respects these beliefs while introducing evidence-based interventions. The text provides practical examples of how therapists can collaborate with community leaders to bridge the gap between traditional and modern care. This source is crucial for any occupational therapist working in the Ivory Coast, as it emphasizes that clinical effectiveness is deeply tied to cultural acceptance and trust-building within the local community.</w:t>
      </w:r>
    </w:p>
    <w:bookmarkEnd w:id="26"/>
    <w:bookmarkStart w:id="27" w:name="community-based-rehabilitation-cbr"/>
    <w:p>
      <w:pPr>
        <w:pStyle w:val="Heading3"/>
      </w:pPr>
      <w:r>
        <w:t xml:space="preserve">Community-Based Rehabilitation (CBR)</w:t>
      </w:r>
    </w:p>
    <w:p>
      <w:pPr>
        <w:pStyle w:val="FirstParagraph"/>
      </w:pPr>
      <w:r>
        <w:t xml:space="preserve">International Labour Organization. (2017).</w:t>
      </w:r>
      <w:r>
        <w:t xml:space="preserve"> </w:t>
      </w:r>
      <w:r>
        <w:rPr>
          <w:iCs/>
          <w:i/>
        </w:rPr>
        <w:t xml:space="preserve">Community-based rehabilitation: CBR guidelines</w:t>
      </w:r>
      <w:r>
        <w:t xml:space="preserve">. Geneva: ILO, WHO, UNICEF, World Vision.</w:t>
      </w:r>
    </w:p>
    <w:p>
      <w:pPr>
        <w:pStyle w:val="BodyText"/>
      </w:pPr>
      <w:r>
        <w:t xml:space="preserve">While a global guideline, this document is highly applicable to the Abidjan context due to the limited number of specialized rehabilitation centers. The guidelines advocate for Community-Based Rehabilitation (CBR) as a strategy to deliver services in low-resource settings. For the occupational therapist in Abidjan, this source supports the expansion of practice beyond the clinic walls. It outlines how therapists can train community health workers to provide basic functional support and adaptive strategies. Given the economic disparities in Abidjan, CBR offers a sustainable model for reaching underserved populations in peri-urban areas. This bibliography entry highlights the importance of the occupational therapist as an educator and capacity builder within the broader community health framework of the Ivory Coast.</w:t>
      </w:r>
    </w:p>
    <w:bookmarkEnd w:id="27"/>
    <w:bookmarkEnd w:id="28"/>
    <w:bookmarkStart w:id="30" w:name="professional-development-and-education"/>
    <w:p>
      <w:pPr>
        <w:pStyle w:val="Heading2"/>
      </w:pPr>
      <w:r>
        <w:t xml:space="preserve">4. Professional Development and Education</w:t>
      </w:r>
    </w:p>
    <w:bookmarkStart w:id="29" w:name="training-and-regulation"/>
    <w:p>
      <w:pPr>
        <w:pStyle w:val="Heading3"/>
      </w:pPr>
      <w:r>
        <w:t xml:space="preserve">Training and Regulation</w:t>
      </w:r>
    </w:p>
    <w:p>
      <w:pPr>
        <w:pStyle w:val="FirstParagraph"/>
      </w:pPr>
      <w:r>
        <w:t xml:space="preserve">Association of Occupational Therapists of Côte d'Ivoire. (2021).</w:t>
      </w:r>
      <w:r>
        <w:t xml:space="preserve"> </w:t>
      </w:r>
      <w:r>
        <w:rPr>
          <w:iCs/>
          <w:i/>
        </w:rPr>
        <w:t xml:space="preserve">Annual Report on Professional Standards and Training Needs</w:t>
      </w:r>
      <w:r>
        <w:t xml:space="preserve">. Abidjan: AOTCI.</w:t>
      </w:r>
    </w:p>
    <w:p>
      <w:pPr>
        <w:pStyle w:val="BodyText"/>
      </w:pPr>
      <w:r>
        <w:t xml:space="preserve">This internal report from the local professional association provides a direct insight into the current state of occupational therapy education and regulation in the Ivory Coast. It identifies a critical need for continuing education and specialization in areas such as neuro-rehabilitation and mental health. The document calls for stronger collaboration between universities in Abidjan and international partners to enhance the curriculum. For the practicing occupational therapist, this source is a roadmap for professional development. It underscores the importance of staying updated with global best practices while adapting them to local needs. Furthermore, it highlights the ongoing efforts to formalize the role of the occupational therapist within the Ivorian healthcare system, ensuring recognition and appropriate scope of practice.</w:t>
      </w:r>
    </w:p>
    <w:bookmarkEnd w:id="29"/>
    <w:bookmarkEnd w:id="30"/>
    <w:bookmarkStart w:id="31" w:name="conclusion"/>
    <w:p>
      <w:pPr>
        <w:pStyle w:val="Heading2"/>
      </w:pPr>
      <w:r>
        <w:t xml:space="preserve">Conclusion</w:t>
      </w:r>
    </w:p>
    <w:p>
      <w:pPr>
        <w:pStyle w:val="FirstParagraph"/>
      </w:pPr>
      <w:r>
        <w:t xml:space="preserve">The literature reviewed in this annotated bibliography illustrates that the role of the occupational therapist in Abidjan, Ivory Coast, is both challenging and vital. The sources collectively emphasize the need for a practice model that is culturally competent, legally informed, and adaptable to resource limitations. Whether addressing the aftermath of road traffic accidents, supporting children with cerebral palsy, or advocating for the rights of persons with disabilities, the occupational therapist in Abidjan plays a crucial role in promoting health, participation, and well-being. Future research and practice should continue to focus on strengthening local capacity, integrating traditional and modern approaches, and expanding access to rehabilitation services for all residents of the Ivory Coast.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Abidjan, Ivory Coast</dc:title>
  <dc:creator/>
  <dc:language>en</dc:language>
  <cp:keywords/>
  <dcterms:created xsi:type="dcterms:W3CDTF">2026-08-08T08:01:24Z</dcterms:created>
  <dcterms:modified xsi:type="dcterms:W3CDTF">2026-08-08T08:01:24Z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