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Tokyo,</w:t>
      </w:r>
      <w:r>
        <w:t xml:space="preserve"> </w:t>
      </w:r>
      <w:r>
        <w:t xml:space="preserve">Japan</w:t>
      </w:r>
    </w:p>
    <w:bookmarkStart w:id="24" w:name="X297f958db77cf74650792b823fb471293320671"/>
    <w:p>
      <w:pPr>
        <w:pStyle w:val="Heading1"/>
      </w:pPr>
      <w:r>
        <w:t xml:space="preserve">Annotated Bibliography: Occupational Therapy Practice and Policy in Tokyo, Japan</w:t>
      </w:r>
    </w:p>
    <w:p>
      <w:pPr>
        <w:pStyle w:val="FirstParagraph"/>
      </w:pPr>
      <w:r>
        <w:rPr>
          <w:bCs/>
          <w:b/>
        </w:rPr>
        <w:t xml:space="preserve">Introduction:</w:t>
      </w:r>
      <w:r>
        <w:t xml:space="preserve"> </w:t>
      </w:r>
      <w:r>
        <w:t xml:space="preserve">The following annotated bibliography compiles essential literature regarding the role, regulation, and practice of the Occupational Therapist within the specific context of Japan, with a particular focus on the Tokyo metropolitan area. This collection addresses the unique intersection of Japan's aging demographic, the specific legal frameworks governing rehabilitation professionals, and the cultural nuances of healthcare delivery in Tokyo. These resources are critical for understanding how Occupational Therapists operate within the Japanese long-term care insurance system and acute care settings.</w:t>
      </w:r>
    </w:p>
    <w:bookmarkStart w:id="20" w:name="X45ece82b558936b99373fc2efe9930e4d2b1d1b"/>
    <w:p>
      <w:pPr>
        <w:pStyle w:val="Heading2"/>
      </w:pPr>
      <w:r>
        <w:t xml:space="preserve">Regulatory Framework and Professional Standards</w:t>
      </w:r>
    </w:p>
    <w:p>
      <w:pPr>
        <w:pStyle w:val="FirstParagraph"/>
      </w:pPr>
      <w:r>
        <w:t xml:space="preserve">Japanese Ministry of Health, Labour and Welfare (MHLW). (2023).</w:t>
      </w:r>
      <w:r>
        <w:t xml:space="preserve"> </w:t>
      </w:r>
      <w:r>
        <w:rPr>
          <w:iCs/>
          <w:i/>
        </w:rPr>
        <w:t xml:space="preserve">Overview of the Rehabilitation Medical System and Occupational Therapy Licensing in Japan</w:t>
      </w:r>
      <w:r>
        <w:t xml:space="preserve">. Tokyo: MHLW Publications.</w:t>
      </w:r>
    </w:p>
    <w:p>
      <w:pPr>
        <w:pStyle w:val="BodyText"/>
      </w:pPr>
      <w:r>
        <w:t xml:space="preserve">This official government document provides the foundational legal context for the Occupational Therapist in Japan. It details the requirements for obtaining the national license, which is mandatory for practice in Tokyo and all other prefectures. The text outlines the distinction between "Riyōshi" (Occupational Therapist) and other rehabilitation professionals. For practitioners in Tokyo, this document is vital as it explains the scope of practice defined by the national government, including the specific billing codes used in Tokyo's hospitals and clinics. It serves as the primary reference for understanding the bureaucratic and legal environment in which Tokyo-based Occupational Therapists must operate.</w:t>
      </w:r>
    </w:p>
    <w:p>
      <w:pPr>
        <w:pStyle w:val="BodyText"/>
      </w:pPr>
      <w:r>
        <w:t xml:space="preserve">Japanese Association of Occupational Therapists (JAOT). (2022).</w:t>
      </w:r>
      <w:r>
        <w:t xml:space="preserve"> </w:t>
      </w:r>
      <w:r>
        <w:rPr>
          <w:iCs/>
          <w:i/>
        </w:rPr>
        <w:t xml:space="preserve">Code of Ethics and Standards of Practice for Occupational Therapists in Japan</w:t>
      </w:r>
      <w:r>
        <w:t xml:space="preserve">. Tokyo: JAOT Headquarters.</w:t>
      </w:r>
    </w:p>
    <w:p>
      <w:pPr>
        <w:pStyle w:val="BodyText"/>
      </w:pPr>
      <w:r>
        <w:t xml:space="preserve">Published by the primary professional body headquartered in Tokyo, this text establishes the ethical guidelines for the profession. It addresses cultural specificities relevant to the Japanese context, such as patient confidentiality within close-knit community settings and the therapist's role in respecting hierarchical family structures. For an Occupational Therapist working in Tokyo, this document is essential for navigating professional conduct, particularly when dealing with the high density of patients and the diverse cultural backgrounds found in the capital city. It bridges the gap between international OT standards and local Japanese expectations.</w:t>
      </w:r>
    </w:p>
    <w:bookmarkEnd w:id="20"/>
    <w:bookmarkStart w:id="21" w:name="X4c8c047711e2af91eb3a07caf9163c365b74eea"/>
    <w:p>
      <w:pPr>
        <w:pStyle w:val="Heading2"/>
      </w:pPr>
      <w:r>
        <w:t xml:space="preserve">Geriatric Care and the Long-Term Care Insurance System</w:t>
      </w:r>
    </w:p>
    <w:p>
      <w:pPr>
        <w:pStyle w:val="FirstParagraph"/>
      </w:pPr>
      <w:r>
        <w:t xml:space="preserve">Kondo, N., &amp; Yamada, M. (2021). "The Role of Occupational Therapy in Japan's Long-Term Care Insurance System: A Focus on Urban Tokyo."</w:t>
      </w:r>
      <w:r>
        <w:t xml:space="preserve"> </w:t>
      </w:r>
      <w:r>
        <w:rPr>
          <w:iCs/>
          <w:i/>
        </w:rPr>
        <w:t xml:space="preserve">Journal of Japanese Geriatric Medicine</w:t>
      </w:r>
      <w:r>
        <w:t xml:space="preserve">, 45(3), 112-125.</w:t>
      </w:r>
    </w:p>
    <w:p>
      <w:pPr>
        <w:pStyle w:val="BodyText"/>
      </w:pPr>
      <w:r>
        <w:t xml:space="preserve">This peer-reviewed article offers a critical analysis of how Occupational Therapists function within the "Kaigo Hoken" (Long-Term Care Insurance) system, specifically examining case studies from Tokyo wards. The authors argue that Tokyo's dense urban environment presents unique challenges for home-visit Occupational Therapists, such as navigating narrow staircases in older apartment buildings and addressing social isolation among the elderly. The study highlights the shift from purely medical rehabilitation to "life support" interventions, which is a dominant trend in Tokyo's care facilities. This source is indispensable for understanding the day-to-day realities of geriatric Occupational Therapy in the Japanese capital.</w:t>
      </w:r>
    </w:p>
    <w:p>
      <w:pPr>
        <w:pStyle w:val="BodyText"/>
      </w:pPr>
      <w:r>
        <w:t xml:space="preserve">Tanaka, S. (2020).</w:t>
      </w:r>
      <w:r>
        <w:t xml:space="preserve"> </w:t>
      </w:r>
      <w:r>
        <w:rPr>
          <w:iCs/>
          <w:i/>
        </w:rPr>
        <w:t xml:space="preserve">Adapting Occupational Therapy for the Super-Aged Society: Strategies for Tokyo Metropolitan Hospitals</w:t>
      </w:r>
      <w:r>
        <w:t xml:space="preserve">. Tokyo: University of Tokyo Press.</w:t>
      </w:r>
    </w:p>
    <w:p>
      <w:pPr>
        <w:pStyle w:val="BodyText"/>
      </w:pPr>
      <w:r>
        <w:t xml:space="preserve">Tanaka’s monograph explores the specific adaptations required for Occupational Therapy in Tokyo's major medical centers, which serve as tertiary care hubs for the entire Kanto region. The book details protocols for treating complex geriatric cases, including dementia and stroke recovery, within the constraints of Japan's short hospitalization periods. It provides practical insights into how Tokyo Occupational Therapists collaborate with social workers to ensure smooth discharge planning. This resource is particularly valuable for understanding the high-volume, high-efficiency workflow characteristic of Tokyo's healthcare sector.</w:t>
      </w:r>
    </w:p>
    <w:bookmarkEnd w:id="21"/>
    <w:bookmarkStart w:id="22" w:name="X091425700da95a92abdccbabe143bf1982565be"/>
    <w:p>
      <w:pPr>
        <w:pStyle w:val="Heading2"/>
      </w:pPr>
      <w:r>
        <w:t xml:space="preserve">Cultural Competence and Community Integration</w:t>
      </w:r>
    </w:p>
    <w:p>
      <w:pPr>
        <w:pStyle w:val="FirstParagraph"/>
      </w:pPr>
      <w:r>
        <w:t xml:space="preserve">Sato, H., &amp; Williams, J. (2019). "Cultural Nuances in Occupational Therapy Practice in Japan: A Tokyo Perspective."</w:t>
      </w:r>
      <w:r>
        <w:t xml:space="preserve"> </w:t>
      </w:r>
      <w:r>
        <w:rPr>
          <w:iCs/>
          <w:i/>
        </w:rPr>
        <w:t xml:space="preserve">International Journal of Therapy and Rehabilitation</w:t>
      </w:r>
      <w:r>
        <w:t xml:space="preserve">, 26(8), 345-352.</w:t>
      </w:r>
    </w:p>
    <w:p>
      <w:pPr>
        <w:pStyle w:val="BodyText"/>
      </w:pPr>
      <w:r>
        <w:t xml:space="preserve">This article examines the cultural barriers and facilitators encountered by Occupational Therapists in Tokyo. It discusses concepts such as "enryo" (restraint/modesty) and how they influence patient participation in therapy. The authors provide case examples from Tokyo community centers, illustrating how therapists must modify Western therapeutic approaches to align with Japanese cultural values. For any Occupational Therapist planning to work in Tokyo, this paper is crucial for developing cultural competence and ensuring that interventions are respectful and effective within the local social fabric.</w:t>
      </w:r>
    </w:p>
    <w:p>
      <w:pPr>
        <w:pStyle w:val="BodyText"/>
      </w:pPr>
      <w:r>
        <w:t xml:space="preserve">Nakamura, R. (2023). "Community-Based Rehabilitation in Tokyo: Integrating Occupational Therapy into Local Neighborhoods."</w:t>
      </w:r>
      <w:r>
        <w:t xml:space="preserve"> </w:t>
      </w:r>
      <w:r>
        <w:rPr>
          <w:iCs/>
          <w:i/>
        </w:rPr>
        <w:t xml:space="preserve">Tokyo Journal of Public Health</w:t>
      </w:r>
      <w:r>
        <w:t xml:space="preserve">, 18(2), 88-101.</w:t>
      </w:r>
    </w:p>
    <w:p>
      <w:pPr>
        <w:pStyle w:val="BodyText"/>
      </w:pPr>
      <w:r>
        <w:t xml:space="preserve">Nakamura investigates the growing trend of community-based rehabilitation in Tokyo, where Occupational Therapists work outside traditional clinical settings. The study focuses on how therapists in Tokyo utilize local resources, such as community centers and parks, to promote social participation among individuals with disabilities. It highlights the collaborative efforts between Occupational Therapists and local government offices in Tokyo to create inclusive environments. This source is essential for understanding the evolving role of the Occupational Therapist as a community agent in Japan's capital.</w:t>
      </w:r>
    </w:p>
    <w:bookmarkEnd w:id="22"/>
    <w:bookmarkStart w:id="23" w:name="education-and-workforce-development"/>
    <w:p>
      <w:pPr>
        <w:pStyle w:val="Heading2"/>
      </w:pPr>
      <w:r>
        <w:t xml:space="preserve">Education and Workforce Development</w:t>
      </w:r>
    </w:p>
    <w:p>
      <w:pPr>
        <w:pStyle w:val="FirstParagraph"/>
      </w:pPr>
      <w:r>
        <w:t xml:space="preserve">University of Occupational and Environmental Health, Japan. (2022).</w:t>
      </w:r>
      <w:r>
        <w:t xml:space="preserve"> </w:t>
      </w:r>
      <w:r>
        <w:rPr>
          <w:iCs/>
          <w:i/>
        </w:rPr>
        <w:t xml:space="preserve">Curriculum Standards for Occupational Therapy Education in Japan: Alignment with Tokyo's Healthcare Needs</w:t>
      </w:r>
      <w:r>
        <w:t xml:space="preserve">. Kitakyushu: UOEH Publications.</w:t>
      </w:r>
    </w:p>
    <w:p>
      <w:pPr>
        <w:pStyle w:val="BodyText"/>
      </w:pPr>
      <w:r>
        <w:t xml:space="preserve">This report outlines the educational requirements for becoming an Occupational Therapist in Japan, with specific sections dedicated to the clinical training opportunities available in Tokyo. It discusses how Tokyo's diverse healthcare landscape provides unique learning experiences for students, ranging from cutting-edge technology in rehabilitation to traditional care methods. The document is useful for understanding the professional preparation of Occupational Therapists who will eventually serve the Tokyo population, ensuring they are equipped with the necessary skills to meet the city's specific demands.</w:t>
      </w:r>
    </w:p>
    <w:p>
      <w:pPr>
        <w:pStyle w:val="BodyText"/>
      </w:pPr>
      <w:r>
        <w:t xml:space="preserve">Ito, Y. (2021). "Workload and Burnout Among Occupational Therapists in Tokyo Metropolitan Facilities."</w:t>
      </w:r>
      <w:r>
        <w:t xml:space="preserve"> </w:t>
      </w:r>
      <w:r>
        <w:rPr>
          <w:iCs/>
          <w:i/>
        </w:rPr>
        <w:t xml:space="preserve">Journal of Occupational Health</w:t>
      </w:r>
      <w:r>
        <w:t xml:space="preserve">, 63(4), 1-10.</w:t>
      </w:r>
    </w:p>
    <w:p>
      <w:pPr>
        <w:pStyle w:val="BodyText"/>
      </w:pPr>
      <w:r>
        <w:t xml:space="preserve">This empirical study addresses the occupational health of Occupational Therapists working in Tokyo. It reveals high levels of stress due to the demanding pace of work and the high expectations of patients and families in the capital. The findings are critical for healthcare administrators in Tokyo who are responsible for staffing and supporting their Occupational Therapy teams. It also provides insight into the challenges faced by the workforce, highlighting the need for better work-life balance and support systems for professionals in this field within the Tokyo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Tokyo, Japan</dc:title>
  <dc:creator/>
  <dc:language>en</dc:language>
  <cp:keywords/>
  <dcterms:created xsi:type="dcterms:W3CDTF">2026-08-08T05:07:48Z</dcterms:created>
  <dcterms:modified xsi:type="dcterms:W3CDTF">2026-08-08T05:07:48Z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