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Abuja,</w:t>
      </w:r>
      <w:r>
        <w:t xml:space="preserve"> </w:t>
      </w:r>
      <w:r>
        <w:t xml:space="preserve">Nigeria</w:t>
      </w:r>
    </w:p>
    <w:bookmarkStart w:id="23" w:name="X7892df752499ff0d9cc8ecfe610e99567f801f9"/>
    <w:p>
      <w:pPr>
        <w:pStyle w:val="Heading1"/>
      </w:pPr>
      <w:r>
        <w:t xml:space="preserve">Annotated Bibliography: Occupational Therapy Practice in Abuja, Nigeria</w:t>
      </w:r>
    </w:p>
    <w:p>
      <w:pPr>
        <w:pStyle w:val="FirstParagraph"/>
      </w:pPr>
      <w:r>
        <w:t xml:space="preserve">This annotated bibliography provides a comprehensive overview of key resources regarding the role, scope, and challenges of the</w:t>
      </w:r>
      <w:r>
        <w:t xml:space="preserve"> </w:t>
      </w:r>
      <w:r>
        <w:rPr>
          <w:bCs/>
          <w:b/>
        </w:rPr>
        <w:t xml:space="preserve">Occupational Therapist</w:t>
      </w:r>
      <w:r>
        <w:t xml:space="preserve"> </w:t>
      </w:r>
      <w:r>
        <w:t xml:space="preserve">within the healthcare landscape of</w:t>
      </w:r>
      <w:r>
        <w:t xml:space="preserve"> </w:t>
      </w:r>
      <w:r>
        <w:rPr>
          <w:bCs/>
          <w:b/>
        </w:rPr>
        <w:t xml:space="preserve">Nigeria Abuja</w:t>
      </w:r>
      <w:r>
        <w:t xml:space="preserve">. The selected sources address the regulatory frameworks, educational standards, and practical applications of occupational therapy in the Federal Capital Territory (FCT). These references are essential for understanding how occupational therapy services are integrated into the Nigerian healthcare system and how they specifically serve the diverse population of Abuja.</w:t>
      </w:r>
    </w:p>
    <w:bookmarkStart w:id="20" w:name="introduction"/>
    <w:p>
      <w:pPr>
        <w:pStyle w:val="Heading2"/>
      </w:pPr>
      <w:r>
        <w:t xml:space="preserve">Introduction</w:t>
      </w:r>
    </w:p>
    <w:p>
      <w:pPr>
        <w:pStyle w:val="FirstParagraph"/>
      </w:pPr>
      <w:r>
        <w:t xml:space="preserve">The practice of occupational therapy in Nigeria has evolved significantly, moving from a niche service to a recognized component of rehabilitation medicine. In Abuja, as the political and administrative capital, the demand for specialized healthcare services, including those provided by an</w:t>
      </w:r>
      <w:r>
        <w:t xml:space="preserve"> </w:t>
      </w:r>
      <w:r>
        <w:rPr>
          <w:bCs/>
          <w:b/>
        </w:rPr>
        <w:t xml:space="preserve">Occupational Therapist</w:t>
      </w:r>
      <w:r>
        <w:t xml:space="preserve">, is growing. This bibliography compiles literature that highlights the professional standards set by the Nigerian Association of Occupational Therapists (NAOT), the regulatory environment governed by the Allied Health Professionals Council of Nigeria (AHPCON), and the specific needs of the Abuja community.</w:t>
      </w:r>
    </w:p>
    <w:bookmarkEnd w:id="20"/>
    <w:bookmarkStart w:id="21" w:name="references"/>
    <w:p>
      <w:pPr>
        <w:pStyle w:val="Heading2"/>
      </w:pPr>
      <w:r>
        <w:t xml:space="preserve">References</w:t>
      </w:r>
    </w:p>
    <w:p>
      <w:pPr>
        <w:pStyle w:val="FirstParagraph"/>
      </w:pPr>
      <w:r>
        <w:t xml:space="preserve">Allied Health Professionals Council of Nigeria (AHPCON). (2019).</w:t>
      </w:r>
      <w:r>
        <w:t xml:space="preserve"> </w:t>
      </w:r>
      <w:r>
        <w:rPr>
          <w:iCs/>
          <w:i/>
        </w:rPr>
        <w:t xml:space="preserve">Registration and Regulation of Allied Health Professionals in Nigeria</w:t>
      </w:r>
      <w:r>
        <w:t xml:space="preserve">. Abuja: AHPCON Publications.</w:t>
      </w:r>
    </w:p>
    <w:p>
      <w:pPr>
        <w:pStyle w:val="BodyText"/>
      </w:pPr>
      <w:r>
        <w:t xml:space="preserve">This official publication outlines the legal framework governing the practice of allied health professions in Nigeria, including the specific requirements for the registration and licensure of an</w:t>
      </w:r>
      <w:r>
        <w:t xml:space="preserve"> </w:t>
      </w:r>
      <w:r>
        <w:rPr>
          <w:bCs/>
          <w:b/>
        </w:rPr>
        <w:t xml:space="preserve">Occupational Therapist</w:t>
      </w:r>
      <w:r>
        <w:t xml:space="preserve">. It details the educational qualifications, clinical hours, and ethical standards required to practice legally within the country.</w:t>
      </w:r>
    </w:p>
    <w:p>
      <w:pPr>
        <w:pStyle w:val="BodyText"/>
      </w:pPr>
      <w:r>
        <w:t xml:space="preserve">As a primary source from the regulatory body, this document is highly authoritative. It provides the definitive guidelines for professional conduct and scope of practice.</w:t>
      </w:r>
    </w:p>
    <w:p>
      <w:pPr>
        <w:pStyle w:val="BodyText"/>
      </w:pPr>
      <w:r>
        <w:t xml:space="preserve">This resource is critical for any</w:t>
      </w:r>
      <w:r>
        <w:t xml:space="preserve"> </w:t>
      </w:r>
      <w:r>
        <w:rPr>
          <w:bCs/>
          <w:b/>
        </w:rPr>
        <w:t xml:space="preserve">Occupational Therapist</w:t>
      </w:r>
      <w:r>
        <w:t xml:space="preserve"> </w:t>
      </w:r>
      <w:r>
        <w:t xml:space="preserve">practicing in</w:t>
      </w:r>
      <w:r>
        <w:t xml:space="preserve"> </w:t>
      </w:r>
      <w:r>
        <w:rPr>
          <w:bCs/>
          <w:b/>
        </w:rPr>
        <w:t xml:space="preserve">Nigeria Abuja</w:t>
      </w:r>
      <w:r>
        <w:t xml:space="preserve">, as it defines the legal boundaries of their work. It ensures that practitioners in the Federal Capital Territory adhere to national standards, which is essential for maintaining professional credibility and patient safety.</w:t>
      </w:r>
    </w:p>
    <w:p>
      <w:pPr>
        <w:pStyle w:val="BodyText"/>
      </w:pPr>
      <w:r>
        <w:t xml:space="preserve">Nigerian Association of Occupational Therapists (NAOT). (2021).</w:t>
      </w:r>
      <w:r>
        <w:t xml:space="preserve"> </w:t>
      </w:r>
      <w:r>
        <w:rPr>
          <w:iCs/>
          <w:i/>
        </w:rPr>
        <w:t xml:space="preserve">Scope of Practice and Standards of Care for Occupational Therapy in Nigeria</w:t>
      </w:r>
      <w:r>
        <w:t xml:space="preserve">. Lagos: NAOT Secretariat.</w:t>
      </w:r>
    </w:p>
    <w:p>
      <w:pPr>
        <w:pStyle w:val="BodyText"/>
      </w:pPr>
      <w:r>
        <w:t xml:space="preserve">This document provides a detailed description of the scope of practice for occupational therapists in Nigeria. It covers areas such as pediatric rehabilitation, mental health, geriatric care, and community-based rehabilitation. It emphasizes the holistic approach of the</w:t>
      </w:r>
      <w:r>
        <w:t xml:space="preserve"> </w:t>
      </w:r>
      <w:r>
        <w:rPr>
          <w:bCs/>
          <w:b/>
        </w:rPr>
        <w:t xml:space="preserve">Occupational Therapist</w:t>
      </w:r>
      <w:r>
        <w:t xml:space="preserve"> </w:t>
      </w:r>
      <w:r>
        <w:t xml:space="preserve">in enabling individuals to participate in daily activities.</w:t>
      </w:r>
    </w:p>
    <w:p>
      <w:pPr>
        <w:pStyle w:val="BodyText"/>
      </w:pPr>
      <w:r>
        <w:t xml:space="preserve">The document is well-structured and aligns with international standards while considering the local context. It serves as a practical guide for clinicians and policymakers.</w:t>
      </w:r>
    </w:p>
    <w:p>
      <w:pPr>
        <w:pStyle w:val="BodyText"/>
      </w:pPr>
      <w:r>
        <w:t xml:space="preserve">For practitioners in</w:t>
      </w:r>
      <w:r>
        <w:t xml:space="preserve"> </w:t>
      </w:r>
      <w:r>
        <w:rPr>
          <w:bCs/>
          <w:b/>
        </w:rPr>
        <w:t xml:space="preserve">Nigeria Abuja</w:t>
      </w:r>
      <w:r>
        <w:t xml:space="preserve">, this resource is invaluable for understanding the full range of services they can offer. It helps in designing interventions that are culturally appropriate and relevant to the diverse population of the capital city, including expatriates and local residents.</w:t>
      </w:r>
    </w:p>
    <w:p>
      <w:pPr>
        <w:pStyle w:val="BodyText"/>
      </w:pPr>
      <w:r>
        <w:t xml:space="preserve">Ogunyemi, A. O., &amp; Adeyemi, O. (2020). "Challenges and Prospects of Occupational Therapy Practice in Urban Nigeria."</w:t>
      </w:r>
      <w:r>
        <w:t xml:space="preserve"> </w:t>
      </w:r>
      <w:r>
        <w:rPr>
          <w:iCs/>
          <w:i/>
        </w:rPr>
        <w:t xml:space="preserve">Nigerian Journal of Occupational Therapy</w:t>
      </w:r>
      <w:r>
        <w:t xml:space="preserve">, 12(1), 45-58.</w:t>
      </w:r>
    </w:p>
    <w:p>
      <w:pPr>
        <w:pStyle w:val="BodyText"/>
      </w:pPr>
      <w:r>
        <w:t xml:space="preserve">This peer-reviewed article examines the challenges faced by occupational therapists in urban centers like Abuja. It discusses issues such as limited public awareness, inadequate funding for rehabilitation services, and the shortage of trained personnel. The authors propose strategies for improving service delivery and advocacy.</w:t>
      </w:r>
    </w:p>
    <w:p>
      <w:pPr>
        <w:pStyle w:val="BodyText"/>
      </w:pPr>
      <w:r>
        <w:t xml:space="preserve">The article provides a balanced view of the current state of occupational therapy in Nigeria. It is based on empirical data and offers practical recommendations.</w:t>
      </w:r>
    </w:p>
    <w:p>
      <w:pPr>
        <w:pStyle w:val="BodyText"/>
      </w:pPr>
      <w:r>
        <w:t xml:space="preserve">This study is particularly relevant for</w:t>
      </w:r>
      <w:r>
        <w:t xml:space="preserve"> </w:t>
      </w:r>
      <w:r>
        <w:rPr>
          <w:bCs/>
          <w:b/>
        </w:rPr>
        <w:t xml:space="preserve">Occupational Therapist</w:t>
      </w:r>
      <w:r>
        <w:t xml:space="preserve">s working in</w:t>
      </w:r>
      <w:r>
        <w:t xml:space="preserve"> </w:t>
      </w:r>
      <w:r>
        <w:rPr>
          <w:bCs/>
          <w:b/>
        </w:rPr>
        <w:t xml:space="preserve">Nigeria Abuja</w:t>
      </w:r>
      <w:r>
        <w:t xml:space="preserve">, as it highlights the specific challenges in urban settings. It offers insights into how practitioners can navigate these challenges and advocate for better resources and recognition within the Abuja healthcare system.</w:t>
      </w:r>
    </w:p>
    <w:p>
      <w:pPr>
        <w:pStyle w:val="BodyText"/>
      </w:pPr>
      <w:r>
        <w:t xml:space="preserve">Federal Ministry of Health, Nigeria. (2022).</w:t>
      </w:r>
      <w:r>
        <w:t xml:space="preserve"> </w:t>
      </w:r>
      <w:r>
        <w:rPr>
          <w:iCs/>
          <w:i/>
        </w:rPr>
        <w:t xml:space="preserve">National Health Policy and Strategic Plan for the Federal Capital Territory</w:t>
      </w:r>
      <w:r>
        <w:t xml:space="preserve">. Abuja: FMOH.</w:t>
      </w:r>
    </w:p>
    <w:p>
      <w:pPr>
        <w:pStyle w:val="BodyText"/>
      </w:pPr>
      <w:r>
        <w:t xml:space="preserve">This policy document outlines the health priorities and strategic initiatives for the Federal Capital Territory. It includes provisions for strengthening rehabilitation services and integrating allied health professionals, including occupational therapists, into primary and secondary healthcare facilities.</w:t>
      </w:r>
    </w:p>
    <w:p>
      <w:pPr>
        <w:pStyle w:val="BodyText"/>
      </w:pPr>
      <w:r>
        <w:t xml:space="preserve">As a government policy document, it provides a top-down perspective on healthcare planning. It is essential for understanding the broader context in which occupational therapy services are delivered.</w:t>
      </w:r>
    </w:p>
    <w:p>
      <w:pPr>
        <w:pStyle w:val="BodyText"/>
      </w:pPr>
      <w:r>
        <w:t xml:space="preserve">For an</w:t>
      </w:r>
      <w:r>
        <w:t xml:space="preserve"> </w:t>
      </w:r>
      <w:r>
        <w:rPr>
          <w:bCs/>
          <w:b/>
        </w:rPr>
        <w:t xml:space="preserve">Occupational Therapist</w:t>
      </w:r>
      <w:r>
        <w:t xml:space="preserve"> </w:t>
      </w:r>
      <w:r>
        <w:t xml:space="preserve">in</w:t>
      </w:r>
      <w:r>
        <w:t xml:space="preserve"> </w:t>
      </w:r>
      <w:r>
        <w:rPr>
          <w:bCs/>
          <w:b/>
        </w:rPr>
        <w:t xml:space="preserve">Nigeria Abuja</w:t>
      </w:r>
      <w:r>
        <w:t xml:space="preserve">, this document is crucial for aligning their practice with national health goals. It highlights opportunities for collaboration with other healthcare providers and for contributing to the overall health of the Abuja community.</w:t>
      </w:r>
    </w:p>
    <w:p>
      <w:pPr>
        <w:pStyle w:val="BodyText"/>
      </w:pPr>
      <w:r>
        <w:t xml:space="preserve">World Federation of Occupational Therapists (WFOT). (2020).</w:t>
      </w:r>
      <w:r>
        <w:t xml:space="preserve"> </w:t>
      </w:r>
      <w:r>
        <w:rPr>
          <w:iCs/>
          <w:i/>
        </w:rPr>
        <w:t xml:space="preserve">Global Standards for Occupational Therapy Education and Practice</w:t>
      </w:r>
      <w:r>
        <w:t xml:space="preserve">. Cape Town: WFOT.</w:t>
      </w:r>
    </w:p>
    <w:p>
      <w:pPr>
        <w:pStyle w:val="BodyText"/>
      </w:pPr>
      <w:r>
        <w:t xml:space="preserve">This international standard-setting document provides guidelines for the education and practice of occupational therapy worldwide. It emphasizes the importance of evidence-based practice, cultural competence, and ethical conduct.</w:t>
      </w:r>
    </w:p>
    <w:p>
      <w:pPr>
        <w:pStyle w:val="BodyText"/>
      </w:pPr>
      <w:r>
        <w:t xml:space="preserve">The document is widely recognized and respected globally. It serves as a benchmark for quality in occupational therapy education and practice.</w:t>
      </w:r>
    </w:p>
    <w:p>
      <w:pPr>
        <w:pStyle w:val="BodyText"/>
      </w:pPr>
      <w:r>
        <w:t xml:space="preserve">While international in scope, this resource is highly relevant for</w:t>
      </w:r>
      <w:r>
        <w:t xml:space="preserve"> </w:t>
      </w:r>
      <w:r>
        <w:rPr>
          <w:bCs/>
          <w:b/>
        </w:rPr>
        <w:t xml:space="preserve">Occupational Therapist</w:t>
      </w:r>
      <w:r>
        <w:t xml:space="preserve">s in</w:t>
      </w:r>
      <w:r>
        <w:t xml:space="preserve"> </w:t>
      </w:r>
      <w:r>
        <w:rPr>
          <w:bCs/>
          <w:b/>
        </w:rPr>
        <w:t xml:space="preserve">Nigeria Abuja</w:t>
      </w:r>
      <w:r>
        <w:t xml:space="preserve"> </w:t>
      </w:r>
      <w:r>
        <w:t xml:space="preserve">who seek to maintain high standards of practice. It helps in ensuring that services provided in Abuja are in line with global best practices, which is particularly important in a cosmopolitan city like Abuja.</w:t>
      </w:r>
    </w:p>
    <w:p>
      <w:pPr>
        <w:pStyle w:val="BodyText"/>
      </w:pPr>
      <w:r>
        <w:t xml:space="preserve">Ibrahim, M. S., &amp; Yusuf, A. B. (2021). "Community-Based Rehabilitation in Abuja: The Role of Occupational Therapists."</w:t>
      </w:r>
      <w:r>
        <w:t xml:space="preserve"> </w:t>
      </w:r>
      <w:r>
        <w:rPr>
          <w:iCs/>
          <w:i/>
        </w:rPr>
        <w:t xml:space="preserve">African Journal of Disability</w:t>
      </w:r>
      <w:r>
        <w:t xml:space="preserve">, 10(1), 1-10.</w:t>
      </w:r>
    </w:p>
    <w:p>
      <w:pPr>
        <w:pStyle w:val="BodyText"/>
      </w:pPr>
      <w:r>
        <w:t xml:space="preserve">This article explores the role of occupational therapists in community-based rehabilitation (CBR) programs in Abuja. It highlights successful initiatives that have improved the quality of life for people with disabilities through community engagement and empowerment.</w:t>
      </w:r>
    </w:p>
    <w:p>
      <w:pPr>
        <w:pStyle w:val="BodyText"/>
      </w:pPr>
      <w:r>
        <w:t xml:space="preserve">The article provides concrete examples of CBR in action and demonstrates the positive impact of occupational therapy in community settings. It is well-researched and informative.</w:t>
      </w:r>
    </w:p>
    <w:p>
      <w:pPr>
        <w:pStyle w:val="BodyText"/>
      </w:pPr>
      <w:r>
        <w:t xml:space="preserve">This resource is directly applicable to</w:t>
      </w:r>
      <w:r>
        <w:t xml:space="preserve"> </w:t>
      </w:r>
      <w:r>
        <w:rPr>
          <w:bCs/>
          <w:b/>
        </w:rPr>
        <w:t xml:space="preserve">Occupational Therapist</w:t>
      </w:r>
      <w:r>
        <w:t xml:space="preserve">s working in</w:t>
      </w:r>
      <w:r>
        <w:t xml:space="preserve"> </w:t>
      </w:r>
      <w:r>
        <w:rPr>
          <w:bCs/>
          <w:b/>
        </w:rPr>
        <w:t xml:space="preserve">Nigeria Abuja</w:t>
      </w:r>
      <w:r>
        <w:t xml:space="preserve"> </w:t>
      </w:r>
      <w:r>
        <w:t xml:space="preserve">who are interested in community-based practice. It offers practical insights into how to design and implement CBR programs that are effective and sustainable in the Abuja context.</w:t>
      </w:r>
    </w:p>
    <w:p>
      <w:pPr>
        <w:pStyle w:val="BodyText"/>
      </w:pPr>
      <w:r>
        <w:t xml:space="preserve">Nigerian Medical Association (NMA). (2020).</w:t>
      </w:r>
      <w:r>
        <w:t xml:space="preserve"> </w:t>
      </w:r>
      <w:r>
        <w:rPr>
          <w:iCs/>
          <w:i/>
        </w:rPr>
        <w:t xml:space="preserve">Interprofessional Collaboration in Healthcare: A Guide for Nigerian Practitioners</w:t>
      </w:r>
      <w:r>
        <w:t xml:space="preserve">. Abuja: NMA Publications.</w:t>
      </w:r>
    </w:p>
    <w:p>
      <w:pPr>
        <w:pStyle w:val="BodyText"/>
      </w:pPr>
      <w:r>
        <w:t xml:space="preserve">This guide emphasizes the importance of interprofessional collaboration in healthcare delivery. It provides strategies for effective teamwork among different healthcare professionals, including occupational therapists, physicians, nurses, and social workers.</w:t>
      </w:r>
    </w:p>
    <w:p>
      <w:pPr>
        <w:pStyle w:val="BodyText"/>
      </w:pPr>
      <w:r>
        <w:t xml:space="preserve">The guide is practical and accessible, offering clear advice on how to foster collaboration. It is based on the experiences of Nigerian healthcare professionals.</w:t>
      </w:r>
    </w:p>
    <w:p>
      <w:pPr>
        <w:pStyle w:val="BodyText"/>
      </w:pPr>
      <w:r>
        <w:t xml:space="preserve">For an</w:t>
      </w:r>
      <w:r>
        <w:t xml:space="preserve"> </w:t>
      </w:r>
      <w:r>
        <w:rPr>
          <w:bCs/>
          <w:b/>
        </w:rPr>
        <w:t xml:space="preserve">Occupational Therapist</w:t>
      </w:r>
      <w:r>
        <w:t xml:space="preserve"> </w:t>
      </w:r>
      <w:r>
        <w:t xml:space="preserve">in</w:t>
      </w:r>
      <w:r>
        <w:t xml:space="preserve"> </w:t>
      </w:r>
      <w:r>
        <w:rPr>
          <w:bCs/>
          <w:b/>
        </w:rPr>
        <w:t xml:space="preserve">Nigeria Abuja</w:t>
      </w:r>
      <w:r>
        <w:t xml:space="preserve">, this resource is essential for understanding how to work effectively within multidisciplinary teams. It helps in building strong professional relationships and improving patient outcomes through collaborative care.</w:t>
      </w:r>
    </w:p>
    <w:p>
      <w:pPr>
        <w:pStyle w:val="BodyText"/>
      </w:pPr>
      <w:r>
        <w:t xml:space="preserve">Federal Capital Territory Administration (FCTA). (2023).</w:t>
      </w:r>
      <w:r>
        <w:t xml:space="preserve"> </w:t>
      </w:r>
      <w:r>
        <w:rPr>
          <w:iCs/>
          <w:i/>
        </w:rPr>
        <w:t xml:space="preserve">Healthcare Infrastructure Development Plan for Abuja</w:t>
      </w:r>
      <w:r>
        <w:t xml:space="preserve">. Abuja: FCTA Ministry of Health.</w:t>
      </w:r>
    </w:p>
    <w:p>
      <w:pPr>
        <w:pStyle w:val="BodyText"/>
      </w:pPr>
      <w:r>
        <w:t xml:space="preserve">This plan outlines the proposed developments in healthcare infrastructure in Abuja, including the establishment of new rehabilitation centers and the upgrading of existing facilities. It highlights the need for specialized services, including occupational therapy.</w:t>
      </w:r>
    </w:p>
    <w:p>
      <w:pPr>
        <w:pStyle w:val="BodyText"/>
      </w:pPr>
      <w:r>
        <w:t xml:space="preserve">The plan is forward-looking and provides a clear vision for the future of healthcare in Abuja. It is based on a thorough assessment of current needs and gaps.</w:t>
      </w:r>
    </w:p>
    <w:p>
      <w:pPr>
        <w:pStyle w:val="BodyText"/>
      </w:pPr>
      <w:r>
        <w:t xml:space="preserve">This document is highly relevant for</w:t>
      </w:r>
      <w:r>
        <w:t xml:space="preserve"> </w:t>
      </w:r>
      <w:r>
        <w:rPr>
          <w:bCs/>
          <w:b/>
        </w:rPr>
        <w:t xml:space="preserve">Occupational Therapist</w:t>
      </w:r>
      <w:r>
        <w:t xml:space="preserve">s in</w:t>
      </w:r>
      <w:r>
        <w:t xml:space="preserve"> </w:t>
      </w:r>
      <w:r>
        <w:rPr>
          <w:bCs/>
          <w:b/>
        </w:rPr>
        <w:t xml:space="preserve">Nigeria Abuja</w:t>
      </w:r>
      <w:r>
        <w:t xml:space="preserve"> </w:t>
      </w:r>
      <w:r>
        <w:t xml:space="preserve">as it indicates future opportunities for practice and service expansion. It helps practitioners anticipate changes in the healthcare landscape and prepare for new roles and responsibilities.</w:t>
      </w:r>
    </w:p>
    <w:bookmarkEnd w:id="21"/>
    <w:bookmarkStart w:id="22" w:name="conclusion"/>
    <w:p>
      <w:pPr>
        <w:pStyle w:val="Heading2"/>
      </w:pPr>
      <w:r>
        <w:t xml:space="preserve">Conclusion</w:t>
      </w:r>
    </w:p>
    <w:p>
      <w:pPr>
        <w:pStyle w:val="FirstParagraph"/>
      </w:pPr>
      <w:r>
        <w:t xml:space="preserve">The selected sources in this annotated bibliography provide a comprehensive understanding of the role and practice of the</w:t>
      </w:r>
      <w:r>
        <w:t xml:space="preserve"> </w:t>
      </w:r>
      <w:r>
        <w:rPr>
          <w:bCs/>
          <w:b/>
        </w:rPr>
        <w:t xml:space="preserve">Occupational Therapist</w:t>
      </w:r>
      <w:r>
        <w:t xml:space="preserve"> </w:t>
      </w:r>
      <w:r>
        <w:t xml:space="preserve">in</w:t>
      </w:r>
      <w:r>
        <w:t xml:space="preserve"> </w:t>
      </w:r>
      <w:r>
        <w:rPr>
          <w:bCs/>
          <w:b/>
        </w:rPr>
        <w:t xml:space="preserve">Nigeria Abuja</w:t>
      </w:r>
      <w:r>
        <w:t xml:space="preserve">. They cover regulatory, educational, practical, and policy aspects, offering valuable insights for practitioners, educators, and policymakers. By utilizing these resources, occupational therapists in Abuja can enhance their practice, advocate for better services, and contribute to the overall health and well-being of the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Abuja, Nigeria</dc:title>
  <dc:creator/>
  <dc:language>en</dc:language>
  <cp:keywords/>
  <dcterms:created xsi:type="dcterms:W3CDTF">2026-08-07T19:52:07Z</dcterms:created>
  <dcterms:modified xsi:type="dcterms:W3CDTF">2026-08-07T19:52:07Z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