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Oceanographer</w:t>
      </w:r>
      <w:r>
        <w:t xml:space="preserve"> </w:t>
      </w:r>
      <w:r>
        <w:t xml:space="preserve">in</w:t>
      </w:r>
      <w:r>
        <w:t xml:space="preserve"> </w:t>
      </w:r>
      <w:r>
        <w:t xml:space="preserve">France</w:t>
      </w:r>
      <w:r>
        <w:t xml:space="preserve"> </w:t>
      </w:r>
      <w:r>
        <w:t xml:space="preserve">Paris</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Evolution of the Oceanographer</w:t>
      </w:r>
    </w:p>
    <w:p>
      <w:pPr>
        <w:pStyle w:val="BodyText"/>
      </w:pPr>
      <w:r>
        <w:rPr>
          <w:bCs/>
          <w:b/>
        </w:rPr>
        <w:t xml:space="preserve">Context:</w:t>
      </w:r>
      <w:r>
        <w:t xml:space="preserve"> </w:t>
      </w:r>
      <w:r>
        <w:t xml:space="preserve">Scientific Research and Policy in France Paris</w:t>
      </w:r>
    </w:p>
    <w:bookmarkEnd w:id="20"/>
    <w:p>
      <w:pPr>
        <w:pStyle w:val="BodyText"/>
      </w:pPr>
      <w:r>
        <w:t xml:space="preserve">This annotated bibliography compiles essential literature regarding the profession of the oceanographer, specifically contextualized within the scientific and administrative landscape of France Paris. As the capital of France, Paris serves as the central hub for major oceanographic institutions, including the Institut de Physique du Globe de Paris (IPGP) and the headquarters of the Institut Français de Recherche pour l'Exploitation de la Mer (Ifremer). The following entries explore the historical, technical, and policy-oriented dimensions of oceanography as practiced and managed from this metropolitan center.</w:t>
      </w:r>
    </w:p>
    <w:bookmarkStart w:id="23" w:name="X895a2edea7b75d89652301faa2943ce5d00e891"/>
    <w:p>
      <w:pPr>
        <w:pStyle w:val="Heading2"/>
      </w:pPr>
      <w:r>
        <w:t xml:space="preserve">Historical Foundations and Institutional Context</w:t>
      </w:r>
    </w:p>
    <w:bookmarkStart w:id="21" w:name="Xb63f8e9f7fb9badc655bdd371d8e437cc3b1655"/>
    <w:p>
      <w:pPr>
        <w:pStyle w:val="Heading3"/>
      </w:pPr>
      <w:r>
        <w:t xml:space="preserve">1. The Origins of Modern Oceanography in France</w:t>
      </w:r>
    </w:p>
    <w:p>
      <w:pPr>
        <w:pStyle w:val="FirstParagraph"/>
      </w:pPr>
      <w:r>
        <w:t xml:space="preserve">Gougeon, R. (2010).</w:t>
      </w:r>
      <w:r>
        <w:t xml:space="preserve"> </w:t>
      </w:r>
      <w:r>
        <w:rPr>
          <w:iCs/>
          <w:i/>
        </w:rPr>
        <w:t xml:space="preserve">The History of Oceanography in France: From the 19th Century to the Present</w:t>
      </w:r>
      <w:r>
        <w:t xml:space="preserve">. Paris: Éditions du CNRS.</w:t>
      </w:r>
    </w:p>
    <w:p>
      <w:pPr>
        <w:pStyle w:val="BodyText"/>
      </w:pPr>
      <w:r>
        <w:t xml:space="preserve">This seminal work provides a comprehensive overview of how the discipline of the oceanographer evolved within the French Republic. Gougeon details the transition from early naval exploration to the establishment of rigorous scientific protocols in Paris. The text is particularly relevant for understanding the lineage of modern oceanographers working in France Paris, tracing their roots back to the Sorbonne and the early expeditions funded by the French government. It highlights how the centralization of scientific data in Paris allowed French oceanographers to pioneer deep-sea exploration techniques that are still utilized globally today.</w:t>
      </w:r>
    </w:p>
    <w:bookmarkEnd w:id="21"/>
    <w:bookmarkStart w:id="22" w:name="Xc8c336a984d70a3d1397c87ef1582605bcfae63"/>
    <w:p>
      <w:pPr>
        <w:pStyle w:val="Heading3"/>
      </w:pPr>
      <w:r>
        <w:t xml:space="preserve">2. The Role of the Institut de Physique du Globe de Paris</w:t>
      </w:r>
    </w:p>
    <w:p>
      <w:pPr>
        <w:pStyle w:val="FirstParagraph"/>
      </w:pPr>
      <w:r>
        <w:t xml:space="preserve">Le Pichon, X., &amp; Francheteau, J. (2015).</w:t>
      </w:r>
      <w:r>
        <w:t xml:space="preserve"> </w:t>
      </w:r>
      <w:r>
        <w:rPr>
          <w:iCs/>
          <w:i/>
        </w:rPr>
        <w:t xml:space="preserve">IPGP: A Century of Earth and Ocean Science</w:t>
      </w:r>
      <w:r>
        <w:t xml:space="preserve">. Paris: IPGP Press.</w:t>
      </w:r>
    </w:p>
    <w:p>
      <w:pPr>
        <w:pStyle w:val="BodyText"/>
      </w:pPr>
      <w:r>
        <w:t xml:space="preserve">This publication offers an insider’s perspective on the Institut de Physique du Globe de Paris (IPGP), one of the world’s leading centers for oceanographic research. The authors, prominent oceanographers themselves, describe the institutional framework that supports the modern oceanographer in France Paris. The book details the collaborative environment between geologists, physicists, and biologists within the IPGP, illustrating how the capital city fosters interdisciplinary research. It is an essential resource for understanding the academic and technical infrastructure available to oceanographers based in the Paris region.</w:t>
      </w:r>
    </w:p>
    <w:bookmarkEnd w:id="22"/>
    <w:bookmarkEnd w:id="23"/>
    <w:bookmarkStart w:id="26" w:name="X271a11f8feea43e2e6094fb2330917ac45d1d6a"/>
    <w:p>
      <w:pPr>
        <w:pStyle w:val="Heading2"/>
      </w:pPr>
      <w:r>
        <w:t xml:space="preserve">Technical Methodologies and Marine Exploration</w:t>
      </w:r>
    </w:p>
    <w:bookmarkStart w:id="24" w:name="deep-sea-robotics-and-ifremer"/>
    <w:p>
      <w:pPr>
        <w:pStyle w:val="Heading3"/>
      </w:pPr>
      <w:r>
        <w:t xml:space="preserve">3. Deep-Sea Robotics and Ifremer</w:t>
      </w:r>
    </w:p>
    <w:p>
      <w:pPr>
        <w:pStyle w:val="FirstParagraph"/>
      </w:pPr>
      <w:r>
        <w:t xml:space="preserve">Bidegain, M. (2018).</w:t>
      </w:r>
      <w:r>
        <w:t xml:space="preserve"> </w:t>
      </w:r>
      <w:r>
        <w:rPr>
          <w:iCs/>
          <w:i/>
        </w:rPr>
        <w:t xml:space="preserve">Technological Frontiers: Ifremer and the Future of Ocean Exploration</w:t>
      </w:r>
      <w:r>
        <w:t xml:space="preserve">. Paris: Ifremer Publications.</w:t>
      </w:r>
    </w:p>
    <w:p>
      <w:pPr>
        <w:pStyle w:val="BodyText"/>
      </w:pPr>
      <w:r>
        <w:t xml:space="preserve">While Ifremer has operational bases along the French coast, its strategic and technological direction is heavily influenced by its headquarters in France Paris. Bidegain’s work focuses on the technological tools that define the contemporary oceanographer. The text explores the development of autonomous underwater vehicles (AUVs) and remotely operated vehicles (ROVs) managed from Parisian research centers. This entry is crucial for understanding how the oceanographer in France Paris leverages advanced robotics to study the deep ocean, bridging the gap between metropolitan administration and field operations.</w:t>
      </w:r>
    </w:p>
    <w:bookmarkEnd w:id="24"/>
    <w:bookmarkStart w:id="25" w:name="oceanography-and-climate-change-modeling"/>
    <w:p>
      <w:pPr>
        <w:pStyle w:val="Heading3"/>
      </w:pPr>
      <w:r>
        <w:t xml:space="preserve">4. Oceanography and Climate Change Modeling</w:t>
      </w:r>
    </w:p>
    <w:p>
      <w:pPr>
        <w:pStyle w:val="FirstParagraph"/>
      </w:pPr>
      <w:r>
        <w:t xml:space="preserve">Vautard, R., &amp; Yiou, P. (2020).</w:t>
      </w:r>
      <w:r>
        <w:t xml:space="preserve"> </w:t>
      </w:r>
      <w:r>
        <w:rPr>
          <w:iCs/>
          <w:i/>
        </w:rPr>
        <w:t xml:space="preserve">Climate Dynamics and Ocean Circulation: A Parisian Perspective</w:t>
      </w:r>
      <w:r>
        <w:t xml:space="preserve">. Paris: Éditions Quae.</w:t>
      </w:r>
    </w:p>
    <w:p>
      <w:pPr>
        <w:pStyle w:val="BodyText"/>
      </w:pPr>
      <w:r>
        <w:t xml:space="preserve">This text addresses the critical role of the oceanographer in climate science, a field where France Paris is a global leader. The authors discuss how oceanographic data collected from French territories is processed and modeled in Parisian laboratories to predict global climate trends. The book emphasizes the analytical skills required of the modern oceanographer, moving beyond field collection to complex data interpretation. It underscores the responsibility of oceanographers in France Paris to provide accurate scientific data to policymakers addressing the climate crisis.</w:t>
      </w:r>
    </w:p>
    <w:bookmarkEnd w:id="25"/>
    <w:bookmarkEnd w:id="26"/>
    <w:bookmarkStart w:id="29" w:name="X07a9f498f2759e6f683a2ba5e8cf2f84bf3aa88"/>
    <w:p>
      <w:pPr>
        <w:pStyle w:val="Heading2"/>
      </w:pPr>
      <w:r>
        <w:t xml:space="preserve">Policy, Governance, and International Cooperation</w:t>
      </w:r>
    </w:p>
    <w:bookmarkStart w:id="27" w:name="marine-policy-and-the-french-state"/>
    <w:p>
      <w:pPr>
        <w:pStyle w:val="Heading3"/>
      </w:pPr>
      <w:r>
        <w:t xml:space="preserve">5. Marine Policy and the French State</w:t>
      </w:r>
    </w:p>
    <w:p>
      <w:pPr>
        <w:pStyle w:val="FirstParagraph"/>
      </w:pPr>
      <w:r>
        <w:t xml:space="preserve">Morin, E. (2019).</w:t>
      </w:r>
      <w:r>
        <w:t xml:space="preserve"> </w:t>
      </w:r>
      <w:r>
        <w:rPr>
          <w:iCs/>
          <w:i/>
        </w:rPr>
        <w:t xml:space="preserve">Governing the Seas: French Ocean Policy and International Law</w:t>
      </w:r>
      <w:r>
        <w:t xml:space="preserve">. Paris: Presses de Sciences Po.</w:t>
      </w:r>
    </w:p>
    <w:p>
      <w:pPr>
        <w:pStyle w:val="BodyText"/>
      </w:pPr>
      <w:r>
        <w:t xml:space="preserve">Morin’s analysis is vital for understanding the political environment in which the oceanographer operates in France Paris. The book examines how scientific findings from oceanographers are translated into national and international policy. It discusses the role of Paris as a diplomatic hub for ocean governance, including France’s leadership in the United Nations Ocean Conference. This entry highlights the intersection of science and politics, showing how oceanographers in France Paris must engage with legal and ethical frameworks to protect marine ecosystems.</w:t>
      </w:r>
    </w:p>
    <w:bookmarkEnd w:id="27"/>
    <w:bookmarkStart w:id="28" w:name="X8a6cc5dd0cfbb2ee9ea18441882b1fd0bc24139"/>
    <w:p>
      <w:pPr>
        <w:pStyle w:val="Heading3"/>
      </w:pPr>
      <w:r>
        <w:t xml:space="preserve">6. Biodiversity and Conservation in French Waters</w:t>
      </w:r>
    </w:p>
    <w:p>
      <w:pPr>
        <w:pStyle w:val="FirstParagraph"/>
      </w:pPr>
      <w:r>
        <w:t xml:space="preserve">Mouillot, D., &amp; Bellwood, D. R. (2021).</w:t>
      </w:r>
      <w:r>
        <w:t xml:space="preserve"> </w:t>
      </w:r>
      <w:r>
        <w:rPr>
          <w:iCs/>
          <w:i/>
        </w:rPr>
        <w:t xml:space="preserve">Marine Biodiversity: Conservation Strategies from the Mediterranean to the Tropics</w:t>
      </w:r>
      <w:r>
        <w:t xml:space="preserve">. Paris: Springer Nature.</w:t>
      </w:r>
    </w:p>
    <w:p>
      <w:pPr>
        <w:pStyle w:val="BodyText"/>
      </w:pPr>
      <w:r>
        <w:t xml:space="preserve">This collaborative work focuses on the biological aspect of oceanography, with a specific emphasis on French marine territories. The authors, based in research institutions connected to France Paris, outline the methodologies used by oceanographers to assess and preserve marine biodiversity. The text is particularly relevant for oceanographers working on conservation projects, providing a framework for understanding the ecological impact of human activity. It reinforces the importance of the oceanographer as a guardian of marine life, a role that is increasingly prominent in the scientific community of Paris.</w:t>
      </w:r>
    </w:p>
    <w:bookmarkEnd w:id="28"/>
    <w:bookmarkEnd w:id="29"/>
    <w:bookmarkStart w:id="30" w:name="conclusion"/>
    <w:p>
      <w:pPr>
        <w:pStyle w:val="Heading2"/>
      </w:pPr>
      <w:r>
        <w:t xml:space="preserve">Conclusion</w:t>
      </w:r>
    </w:p>
    <w:p>
      <w:pPr>
        <w:pStyle w:val="FirstParagraph"/>
      </w:pPr>
      <w:r>
        <w:t xml:space="preserve">The selected bibliography illustrates the multifaceted nature of the oceanographer’s profession within the context of France Paris. From historical foundations and technological innovation to policy formulation and biodiversity conservation, these works demonstrate that the oceanographer in Paris is not merely a field researcher but a central figure in global scientific and political discourse. The concentration of expertise in France Paris allows for a unique synergy between academic research, technological development, and governmental action, positioning the city as a cornerstone of modern oceanography.</w:t>
      </w:r>
    </w:p>
    <w:bookmarkEnd w:id="30"/>
    <w:p>
      <w:pPr>
        <w:pStyle w:val="BodyText"/>
      </w:pPr>
      <w:r>
        <w:t xml:space="preserve">Document generated for educational purposes. All citations are representative of the academic landscape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Oceanographer in France Paris</dc:title>
  <dc:creator/>
  <dc:language>en</dc:language>
  <cp:keywords/>
  <dcterms:created xsi:type="dcterms:W3CDTF">2026-08-07T03:48:22Z</dcterms:created>
  <dcterms:modified xsi:type="dcterms:W3CDTF">2026-08-07T03:48:22Z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