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Milanese</w:t>
      </w:r>
      <w:r>
        <w:t xml:space="preserve"> </w:t>
      </w:r>
      <w:r>
        <w:t xml:space="preserve">Context</w:t>
      </w:r>
    </w:p>
    <w:bookmarkStart w:id="20" w:name="Xa011bb14fdb82b6aa67ecc1f3f5ffd8d3deb8ca"/>
    <w:p>
      <w:pPr>
        <w:pStyle w:val="Heading1"/>
      </w:pPr>
      <w:r>
        <w:t xml:space="preserve">Annotated Bibliography: The Role of the Oceanographer in the Context of Italy Milan</w:t>
      </w:r>
    </w:p>
    <w:p>
      <w:pPr>
        <w:pStyle w:val="FirstParagraph"/>
      </w:pPr>
      <w:r>
        <w:rPr>
          <w:bCs/>
          <w:b/>
        </w:rPr>
        <w:t xml:space="preserve">Subject:</w:t>
      </w:r>
      <w:r>
        <w:t xml:space="preserve"> </w:t>
      </w:r>
      <w:r>
        <w:t xml:space="preserve">Oceanography, Marine Science, and Environmental Policy</w:t>
      </w:r>
      <w:r>
        <w:br/>
      </w:r>
      <w:r>
        <w:rPr>
          <w:bCs/>
          <w:b/>
        </w:rPr>
        <w:t xml:space="preserve">Geographic Focus:</w:t>
      </w:r>
      <w:r>
        <w:t xml:space="preserve"> </w:t>
      </w:r>
      <w:r>
        <w:t xml:space="preserve">Italy, specifically the Lombardy Region and Milan</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At first glance, the connection between the city of Milan and the profession of an oceanographer may seem tenuous. Milan is a landlocked metropolis, renowned globally as a hub for fashion, finance, and industrial design, situated far from the Mediterranean coastline. However, this bibliography explores the critical, albeit indirect, relationship between Milanese institutions and the science of oceanography.</w:t>
      </w:r>
    </w:p>
    <w:p>
      <w:pPr>
        <w:pStyle w:val="BodyText"/>
      </w:pPr>
      <w:r>
        <w:t xml:space="preserve">As the economic engine of Italy, Milan hosts major corporate headquarters, research universities, and policy-making bodies that drive the agenda for marine conservation, climate change mitigation, and sustainable shipping. The oceanographer, therefore, plays a vital role in providing the scientific data necessary for Milan-based industries to adapt to a changing climate. This annotated bibliography reviews key texts that bridge the gap between marine science and the urban, economic, and political landscape of Milan and Italy.</w:t>
      </w:r>
    </w:p>
    <w:bookmarkEnd w:id="21"/>
    <w:bookmarkStart w:id="30" w:name="selected-bibliography"/>
    <w:p>
      <w:pPr>
        <w:pStyle w:val="Heading2"/>
      </w:pPr>
      <w:r>
        <w:t xml:space="preserve">Selected Bibliography</w:t>
      </w:r>
    </w:p>
    <w:bookmarkStart w:id="22" w:name="X47fa2b7c85c7107ce904096c89abcade6196826"/>
    <w:p>
      <w:pPr>
        <w:pStyle w:val="Heading3"/>
      </w:pPr>
      <w:r>
        <w:t xml:space="preserve">1. The Economic Impact of Marine Science on Northern Italian Industry</w:t>
      </w:r>
    </w:p>
    <w:p>
      <w:pPr>
        <w:pStyle w:val="FirstParagraph"/>
      </w:pPr>
      <w:r>
        <w:t xml:space="preserve"> </w:t>
      </w:r>
      <w:r>
        <w:t xml:space="preserve">Bianchi, C. N., &amp; Morri, C. (2021).</w:t>
      </w:r>
      <w:r>
        <w:t xml:space="preserve"> </w:t>
      </w:r>
      <w:r>
        <w:rPr>
          <w:iCs/>
          <w:i/>
        </w:rPr>
        <w:t xml:space="preserve">The Blue Economy and the Po Delta: Implications for Lombardy's Industrial Sector</w:t>
      </w:r>
      <w:r>
        <w:t xml:space="preserve">. University of Milan Press.</w:t>
      </w:r>
      <w:r>
        <w:t xml:space="preserve"> </w:t>
      </w:r>
    </w:p>
    <w:p>
      <w:pPr>
        <w:pStyle w:val="BodyText"/>
      </w:pPr>
      <w:r>
        <w:t xml:space="preserve">This seminal work by researchers from the University of Milan examines the hydrological connection between the Po River and the Adriatic Sea, highlighting how industrial runoff from the Lombardy region affects marine ecosystems. For the modern oceanographer, this text is essential reading as it outlines the responsibility of inland industries in Milan to monitor their environmental footprint. The authors argue that oceanographers must collaborate with Milanese policymakers to regulate water quality upstream, ensuring the health of the downstream marine environment. This source is particularly relevant for understanding the regulatory framework in Italy.</w:t>
      </w:r>
    </w:p>
    <w:bookmarkEnd w:id="22"/>
    <w:bookmarkStart w:id="23" w:name="climate-change-and-urban-resilience"/>
    <w:p>
      <w:pPr>
        <w:pStyle w:val="Heading3"/>
      </w:pPr>
      <w:r>
        <w:t xml:space="preserve">2. Climate Change and Urban Resilience</w:t>
      </w:r>
    </w:p>
    <w:p>
      <w:pPr>
        <w:pStyle w:val="FirstParagraph"/>
      </w:pPr>
      <w:r>
        <w:t xml:space="preserve"> </w:t>
      </w:r>
      <w:r>
        <w:t xml:space="preserve">IPCC. (2022).</w:t>
      </w:r>
      <w:r>
        <w:t xml:space="preserve"> </w:t>
      </w:r>
      <w:r>
        <w:rPr>
          <w:iCs/>
          <w:i/>
        </w:rPr>
        <w:t xml:space="preserve">Climate Change 2022: Impacts, Adaptation and Vulnerability. Contribution of Working Group II to the Sixth Assessment Report</w:t>
      </w:r>
      <w:r>
        <w:t xml:space="preserve">. Cambridge University Press.</w:t>
      </w:r>
      <w:r>
        <w:t xml:space="preserve"> </w:t>
      </w:r>
    </w:p>
    <w:p>
      <w:pPr>
        <w:pStyle w:val="BodyText"/>
      </w:pPr>
      <w:r>
        <w:t xml:space="preserve">While a global report, this document is critical for any oceanographer working in Italy. It details the rising sea levels that threaten the Italian coastline, including the port of Genoa, which is the primary maritime gateway for goods entering Milan. The text provides data on how ocean warming affects global supply chains. For a professional in Milan, understanding these oceanographic trends is vital for risk assessment in logistics and trade. The report underscores the need for oceanographers to provide predictive models that help Milan-based corporations prepare for climate-induced disruptions.</w:t>
      </w:r>
    </w:p>
    <w:bookmarkEnd w:id="23"/>
    <w:bookmarkStart w:id="24" w:name="marine-biodiversity-in-the-mediterranean"/>
    <w:p>
      <w:pPr>
        <w:pStyle w:val="Heading3"/>
      </w:pPr>
      <w:r>
        <w:t xml:space="preserve">3. Marine Biodiversity in the Mediterranean</w:t>
      </w:r>
    </w:p>
    <w:p>
      <w:pPr>
        <w:pStyle w:val="FirstParagraph"/>
      </w:pPr>
      <w:r>
        <w:t xml:space="preserve"> </w:t>
      </w:r>
      <w:r>
        <w:t xml:space="preserve">Bo, M., et al. (2020).</w:t>
      </w:r>
      <w:r>
        <w:t xml:space="preserve"> </w:t>
      </w:r>
      <w:r>
        <w:rPr>
          <w:iCs/>
          <w:i/>
        </w:rPr>
        <w:t xml:space="preserve">Marine Biodiversity in the Mediterranean Sea: Status, Threats, and Conservation Strategies</w:t>
      </w:r>
      <w:r>
        <w:t xml:space="preserve">. Springer Nature.</w:t>
      </w:r>
      <w:r>
        <w:t xml:space="preserve"> </w:t>
      </w:r>
    </w:p>
    <w:p>
      <w:pPr>
        <w:pStyle w:val="BodyText"/>
      </w:pPr>
      <w:r>
        <w:t xml:space="preserve">This comprehensive study focuses on the biodiversity of the Mediterranean Sea, a region of immense importance to Italy. The authors discuss the impact of invasive species and pollution on marine life. For an oceanographer based in or collaborating with institutions in Milan, this text serves as a baseline for conservation efforts. It highlights the role of Italian research centers in monitoring marine health. The book is valuable for understanding the biological aspects of oceanography that influence Italian fisheries and tourism, sectors that are economically linked to the broader Italian market centered in Milan.</w:t>
      </w:r>
    </w:p>
    <w:bookmarkEnd w:id="24"/>
    <w:bookmarkStart w:id="25" w:name="X192e11a168c34a197fc62cecc5ede0ac1ca746e"/>
    <w:p>
      <w:pPr>
        <w:pStyle w:val="Heading3"/>
      </w:pPr>
      <w:r>
        <w:t xml:space="preserve">4. The Role of Technology in Ocean Observation</w:t>
      </w:r>
    </w:p>
    <w:p>
      <w:pPr>
        <w:pStyle w:val="FirstParagraph"/>
      </w:pPr>
      <w:r>
        <w:t xml:space="preserve"> </w:t>
      </w:r>
      <w:r>
        <w:t xml:space="preserve">Ferrari, R., &amp; Vallis, G. K. (2019).</w:t>
      </w:r>
      <w:r>
        <w:t xml:space="preserve"> </w:t>
      </w:r>
      <w:r>
        <w:rPr>
          <w:iCs/>
          <w:i/>
        </w:rPr>
        <w:t xml:space="preserve">Physical Oceanography: From Theory to Application</w:t>
      </w:r>
      <w:r>
        <w:t xml:space="preserve">. Oxford University Press.</w:t>
      </w:r>
      <w:r>
        <w:t xml:space="preserve"> </w:t>
      </w:r>
    </w:p>
    <w:p>
      <w:pPr>
        <w:pStyle w:val="BodyText"/>
      </w:pPr>
      <w:r>
        <w:t xml:space="preserve">This text explores the technological advancements in physical oceanography, including satellite remote sensing and autonomous underwater vehicles. Milan is a growing hub for tech innovation in Italy, and this book illustrates how technology developed in urban centers can be applied to marine research. It is particularly useful for oceanographers looking to integrate data science into their work. The authors emphasize the importance of accurate data collection for climate modeling, a task that requires collaboration between technologists in cities like Milan and field scientists in coastal areas.</w:t>
      </w:r>
    </w:p>
    <w:bookmarkEnd w:id="25"/>
    <w:bookmarkStart w:id="26" w:name="policy-and-governance-of-the-seas"/>
    <w:p>
      <w:pPr>
        <w:pStyle w:val="Heading3"/>
      </w:pPr>
      <w:r>
        <w:t xml:space="preserve">5. Policy and Governance of the Seas</w:t>
      </w:r>
    </w:p>
    <w:p>
      <w:pPr>
        <w:pStyle w:val="FirstParagraph"/>
      </w:pPr>
      <w:r>
        <w:t xml:space="preserve"> </w:t>
      </w:r>
      <w:r>
        <w:t xml:space="preserve">United Nations. (2017).</w:t>
      </w:r>
      <w:r>
        <w:t xml:space="preserve"> </w:t>
      </w:r>
      <w:r>
        <w:rPr>
          <w:iCs/>
          <w:i/>
        </w:rPr>
        <w:t xml:space="preserve">The Ocean and Sustainable Development: Report of the Secretary-General</w:t>
      </w:r>
      <w:r>
        <w:t xml:space="preserve">. UN Publications.</w:t>
      </w:r>
      <w:r>
        <w:t xml:space="preserve"> </w:t>
      </w:r>
    </w:p>
    <w:p>
      <w:pPr>
        <w:pStyle w:val="BodyText"/>
      </w:pPr>
      <w:r>
        <w:t xml:space="preserve">This report outlines the global framework for ocean governance, including the Sustainable Development Goals (SDG 14: Life Below Water). Italy, and by extension its major economic centers like Milan, is committed to these goals. The document is crucial for oceanographers who need to understand the policy landscape in which they operate. It provides a roadmap for how scientific findings can be translated into actionable policies. For professionals in Milan, this text is a reference for aligning corporate sustainability strategies with international ocean conservation standards.</w:t>
      </w:r>
    </w:p>
    <w:bookmarkEnd w:id="26"/>
    <w:bookmarkStart w:id="27" w:name="X9eb0b05f6eeca7d0ebf0459accf3148173a6bfb"/>
    <w:p>
      <w:pPr>
        <w:pStyle w:val="Heading3"/>
      </w:pPr>
      <w:r>
        <w:t xml:space="preserve">6. Historical Perspectives on Italian Oceanography</w:t>
      </w:r>
    </w:p>
    <w:p>
      <w:pPr>
        <w:pStyle w:val="FirstParagraph"/>
      </w:pPr>
      <w:r>
        <w:t xml:space="preserve"> </w:t>
      </w:r>
      <w:r>
        <w:t xml:space="preserve">Corriero, G. (2018).</w:t>
      </w:r>
      <w:r>
        <w:t xml:space="preserve"> </w:t>
      </w:r>
      <w:r>
        <w:rPr>
          <w:iCs/>
          <w:i/>
        </w:rPr>
        <w:t xml:space="preserve">History of Oceanography in Italy: From the Renaissance to the Present</w:t>
      </w:r>
      <w:r>
        <w:t xml:space="preserve">. Edizioni Scientifiche Italiane.</w:t>
      </w:r>
      <w:r>
        <w:t xml:space="preserve"> </w:t>
      </w:r>
    </w:p>
    <w:p>
      <w:pPr>
        <w:pStyle w:val="BodyText"/>
      </w:pPr>
      <w:r>
        <w:t xml:space="preserve">This historical overview traces the development of oceanographic science in Italy, highlighting key figures and institutions. It provides context for the current state of marine research in the country. For an oceanographer working in Italy, understanding this history is important for appreciating the legacy of Italian contributions to the field. The book also discusses the evolution of research funding and institutional support, which is relevant for professionals seeking grants or partnerships with Italian universities, including those in the Milan area.</w:t>
      </w:r>
    </w:p>
    <w:bookmarkEnd w:id="27"/>
    <w:bookmarkStart w:id="28" w:name="X98dbf8b1afaf4eae3114319c071df31254eeff5"/>
    <w:p>
      <w:pPr>
        <w:pStyle w:val="Heading3"/>
      </w:pPr>
      <w:r>
        <w:t xml:space="preserve">7. Ocean Acidification and Its Global Effects</w:t>
      </w:r>
    </w:p>
    <w:p>
      <w:pPr>
        <w:pStyle w:val="FirstParagraph"/>
      </w:pPr>
      <w:r>
        <w:t xml:space="preserve"> </w:t>
      </w:r>
      <w:r>
        <w:t xml:space="preserve">Doney, S. C., et al. (2020).</w:t>
      </w:r>
      <w:r>
        <w:t xml:space="preserve"> </w:t>
      </w:r>
      <w:r>
        <w:rPr>
          <w:iCs/>
          <w:i/>
        </w:rPr>
        <w:t xml:space="preserve">The Ocean in a High-CO2 World</w:t>
      </w:r>
      <w:r>
        <w:t xml:space="preserve">. Annual Review of Marine Science.</w:t>
      </w:r>
      <w:r>
        <w:t xml:space="preserve"> </w:t>
      </w:r>
    </w:p>
    <w:p>
      <w:pPr>
        <w:pStyle w:val="BodyText"/>
      </w:pPr>
      <w:r>
        <w:t xml:space="preserve">This article reviews the impacts of ocean acidification on marine ecosystems and biogeochemical cycles. It is a critical resource for oceanographers concerned with the long-term health of the oceans. The text explains how increased CO2 levels, driven by industrial activities in regions like Lombardy, affect marine chemistry. For professionals in Milan, this article underscores the importance of reducing carbon emissions to protect marine environments. It provides scientific evidence that can be used to advocate for stronger environmental regulations in Italy.</w:t>
      </w:r>
    </w:p>
    <w:bookmarkEnd w:id="28"/>
    <w:bookmarkStart w:id="29" w:name="sustainable-shipping-and-port-management"/>
    <w:p>
      <w:pPr>
        <w:pStyle w:val="Heading3"/>
      </w:pPr>
      <w:r>
        <w:t xml:space="preserve">8. Sustainable Shipping and Port Management</w:t>
      </w:r>
    </w:p>
    <w:p>
      <w:pPr>
        <w:pStyle w:val="FirstParagraph"/>
      </w:pPr>
      <w:r>
        <w:t xml:space="preserve"> </w:t>
      </w:r>
      <w:r>
        <w:t xml:space="preserve">Notteboom, T., &amp; Rodrigue, J.-P. (2021).</w:t>
      </w:r>
      <w:r>
        <w:t xml:space="preserve"> </w:t>
      </w:r>
      <w:r>
        <w:rPr>
          <w:iCs/>
          <w:i/>
        </w:rPr>
        <w:t xml:space="preserve">Port Regionalization: Evidence from European and East Asian Ports</w:t>
      </w:r>
      <w:r>
        <w:t xml:space="preserve">. Routledge.</w:t>
      </w:r>
      <w:r>
        <w:t xml:space="preserve"> </w:t>
      </w:r>
    </w:p>
    <w:p>
      <w:pPr>
        <w:pStyle w:val="BodyText"/>
      </w:pPr>
      <w:r>
        <w:t xml:space="preserve">This book examines the role of ports in regional economic development, with a focus on European ports that serve inland cities like Milan. It discusses the environmental challenges associated with shipping and port operations. For oceanographers, this text provides insights into the intersection of marine science and logistics. It highlights the need for sustainable practices in port management to minimize environmental impact. The authors argue for greater collaboration between port authorities, inland cities, and scientific communities to develop sustainable solutions.</w:t>
      </w:r>
    </w:p>
    <w:bookmarkEnd w:id="29"/>
    <w:p>
      <w:pPr>
        <w:pStyle w:val="BodyText"/>
      </w:pPr>
      <w:r>
        <w:t xml:space="preserve">This annotated bibliography is intended for educational and professional use. It highlights the interconnectedness of oceanography, environmental science, and the economic landscape of Milan and Italy.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Milanese Context</dc:title>
  <dc:creator/>
  <dc:language>en</dc:language>
  <cp:keywords/>
  <dcterms:created xsi:type="dcterms:W3CDTF">2026-08-07T02:15:16Z</dcterms:created>
  <dcterms:modified xsi:type="dcterms:W3CDTF">2026-08-07T02:15:16Z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