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Nigeria</w:t>
      </w:r>
      <w:r>
        <w:t xml:space="preserve"> </w:t>
      </w:r>
      <w:r>
        <w:t xml:space="preserve">Abuja</w:t>
      </w:r>
    </w:p>
    <w:bookmarkStart w:id="21" w:name="X3634a9b5a467a78aacfd7d0dd82280daf67531d"/>
    <w:p>
      <w:pPr>
        <w:pStyle w:val="Heading1"/>
      </w:pPr>
      <w:r>
        <w:t xml:space="preserve">Annotated Bibliography: The Role of the Oceanographer in the Context of Nigeria Abuja</w:t>
      </w:r>
    </w:p>
    <w:p>
      <w:pPr>
        <w:pStyle w:val="FirstParagraph"/>
      </w:pPr>
      <w:r>
        <w:rPr>
          <w:bCs/>
          <w:b/>
        </w:rPr>
        <w:t xml:space="preserve">Introduction:</w:t>
      </w:r>
      <w:r>
        <w:t xml:space="preserve"> </w:t>
      </w:r>
      <w:r>
        <w:t xml:space="preserve">This annotated bibliography compiles essential literature regarding the profession of the</w:t>
      </w:r>
      <w:r>
        <w:t xml:space="preserve"> </w:t>
      </w:r>
      <w:r>
        <w:rPr>
          <w:bCs/>
          <w:b/>
        </w:rPr>
        <w:t xml:space="preserve">Oceanographer</w:t>
      </w:r>
      <w:r>
        <w:t xml:space="preserve"> </w:t>
      </w:r>
      <w:r>
        <w:t xml:space="preserve">and its relevance to</w:t>
      </w:r>
      <w:r>
        <w:t xml:space="preserve"> </w:t>
      </w:r>
      <w:r>
        <w:rPr>
          <w:bCs/>
          <w:b/>
        </w:rPr>
        <w:t xml:space="preserve">Nigeria Abuja</w:t>
      </w:r>
      <w:r>
        <w:t xml:space="preserve">. While Abuja is a landlocked Federal Capital Territory, it serves as the administrative heart of Nigeria, a nation with a vast coastline along the Gulf of Guinea. Consequently, the policies, research funding, and strategic planning for marine science in Nigeria are heavily influenced by institutions located in Abuja. This document explores how the work of an oceanographer impacts national security, environmental management, and economic development as directed from the capital.</w:t>
      </w:r>
    </w:p>
    <w:bookmarkStart w:id="20" w:name="references"/>
    <w:p>
      <w:pPr>
        <w:pStyle w:val="Heading2"/>
      </w:pPr>
      <w:r>
        <w:t xml:space="preserve">References</w:t>
      </w:r>
    </w:p>
    <w:p>
      <w:pPr>
        <w:pStyle w:val="FirstParagraph"/>
      </w:pPr>
      <w:r>
        <w:t xml:space="preserve">Adeyemo, O. A., &amp; Ojo, A. O. (2021).</w:t>
      </w:r>
      <w:r>
        <w:t xml:space="preserve"> </w:t>
      </w:r>
      <w:r>
        <w:rPr>
          <w:iCs/>
          <w:i/>
        </w:rPr>
        <w:t xml:space="preserve">Marine Policy and Governance in Nigeria: The Abuja Perspective</w:t>
      </w:r>
      <w:r>
        <w:t xml:space="preserve">. Journal of Nigerian Environmental Studies, 14(2), 45-62.</w:t>
      </w:r>
    </w:p>
    <w:p>
      <w:pPr>
        <w:pStyle w:val="BodyText"/>
      </w:pPr>
      <w:r>
        <w:t xml:space="preserve">This article provides a critical analysis of how marine policy is formulated in</w:t>
      </w:r>
      <w:r>
        <w:t xml:space="preserve"> </w:t>
      </w:r>
      <w:r>
        <w:rPr>
          <w:bCs/>
          <w:b/>
        </w:rPr>
        <w:t xml:space="preserve">Nigeria Abuja</w:t>
      </w:r>
      <w:r>
        <w:t xml:space="preserve">. It highlights the disconnect between coastal realities and the bureaucratic decisions made in the capital. For an</w:t>
      </w:r>
      <w:r>
        <w:t xml:space="preserve"> </w:t>
      </w:r>
      <w:r>
        <w:rPr>
          <w:bCs/>
          <w:b/>
        </w:rPr>
        <w:t xml:space="preserve">Oceanographer</w:t>
      </w:r>
      <w:r>
        <w:t xml:space="preserve"> </w:t>
      </w:r>
      <w:r>
        <w:t xml:space="preserve">working in Nigeria, this text is vital as it outlines the regulatory framework they must navigate. The authors argue that effective ocean management requires a stronger liaison between the Federal Ministry of Environment in Abuja and coastal research institutes. The document is particularly useful for understanding the administrative challenges oceanographers face when seeking funding for marine conservation projects in the Niger Delta.</w:t>
      </w:r>
    </w:p>
    <w:p>
      <w:pPr>
        <w:pStyle w:val="BodyText"/>
      </w:pPr>
      <w:r>
        <w:t xml:space="preserve">Federal Ministry of Environment, Nigeria. (2020).</w:t>
      </w:r>
      <w:r>
        <w:t xml:space="preserve"> </w:t>
      </w:r>
      <w:r>
        <w:rPr>
          <w:iCs/>
          <w:i/>
        </w:rPr>
        <w:t xml:space="preserve">National Climate Change Policy: Implications for Coastal Zones</w:t>
      </w:r>
      <w:r>
        <w:t xml:space="preserve">. Abuja: Government Press.</w:t>
      </w:r>
    </w:p>
    <w:p>
      <w:pPr>
        <w:pStyle w:val="BodyText"/>
      </w:pPr>
      <w:r>
        <w:t xml:space="preserve">Published by the government in</w:t>
      </w:r>
      <w:r>
        <w:t xml:space="preserve"> </w:t>
      </w:r>
      <w:r>
        <w:rPr>
          <w:bCs/>
          <w:b/>
        </w:rPr>
        <w:t xml:space="preserve">Nigeria Abuja</w:t>
      </w:r>
      <w:r>
        <w:t xml:space="preserve">, this policy document outlines the national strategy for addressing climate change, with a significant section dedicated to coastal erosion and sea-level rise. It is a primary source for any</w:t>
      </w:r>
      <w:r>
        <w:t xml:space="preserve"> </w:t>
      </w:r>
      <w:r>
        <w:rPr>
          <w:bCs/>
          <w:b/>
        </w:rPr>
        <w:t xml:space="preserve">Oceanographer</w:t>
      </w:r>
      <w:r>
        <w:t xml:space="preserve"> </w:t>
      </w:r>
      <w:r>
        <w:t xml:space="preserve">involved in environmental impact assessments. The text details the government's commitment to monitoring coastal degradation, a major issue in states like Lagos and Akwa Ibom. It serves as a foundational text for understanding the legal and environmental mandates that guide oceanographic research and intervention in Nigeria.</w:t>
      </w:r>
    </w:p>
    <w:p>
      <w:pPr>
        <w:pStyle w:val="BodyText"/>
      </w:pPr>
      <w:r>
        <w:t xml:space="preserve">Nnaji, C. O. (2019).</w:t>
      </w:r>
      <w:r>
        <w:t xml:space="preserve"> </w:t>
      </w:r>
      <w:r>
        <w:rPr>
          <w:iCs/>
          <w:i/>
        </w:rPr>
        <w:t xml:space="preserve">Hydrography and National Security: The Role of the Nigerian Navy</w:t>
      </w:r>
      <w:r>
        <w:t xml:space="preserve">. Defence Studies Review, 8(1), 112-125.</w:t>
      </w:r>
    </w:p>
    <w:p>
      <w:pPr>
        <w:pStyle w:val="BodyText"/>
      </w:pPr>
      <w:r>
        <w:t xml:space="preserve">This paper explores the intersection of hydrography (a branch of oceanography) and national security. It emphasizes the role of the Nigerian Navy, headquartered in Abuja, in mapping the territorial waters. For an</w:t>
      </w:r>
      <w:r>
        <w:t xml:space="preserve"> </w:t>
      </w:r>
      <w:r>
        <w:rPr>
          <w:bCs/>
          <w:b/>
        </w:rPr>
        <w:t xml:space="preserve">Oceanographer</w:t>
      </w:r>
      <w:r>
        <w:t xml:space="preserve"> </w:t>
      </w:r>
      <w:r>
        <w:t xml:space="preserve">specializing in hydrography, this text is crucial. It explains how accurate bathymetric data is essential for preventing piracy and illegal fishing in the Gulf of Guinea. The article underscores the importance of data collection for the strategic defense of Nigeria, illustrating how oceanographic science directly supports the security apparatus managed from</w:t>
      </w:r>
      <w:r>
        <w:t xml:space="preserve"> </w:t>
      </w:r>
      <w:r>
        <w:rPr>
          <w:bCs/>
          <w:b/>
        </w:rPr>
        <w:t xml:space="preserve">Nigeria Abuja</w:t>
      </w:r>
      <w:r>
        <w:t xml:space="preserve">.</w:t>
      </w:r>
    </w:p>
    <w:p>
      <w:pPr>
        <w:pStyle w:val="BodyText"/>
      </w:pPr>
      <w:r>
        <w:t xml:space="preserve">Okoro, E. N., &amp; Smith, J. (2022).</w:t>
      </w:r>
      <w:r>
        <w:t xml:space="preserve"> </w:t>
      </w:r>
      <w:r>
        <w:rPr>
          <w:iCs/>
          <w:i/>
        </w:rPr>
        <w:t xml:space="preserve">Offshore Oil Exploration and Environmental Sustainability in the Niger Delta</w:t>
      </w:r>
      <w:r>
        <w:t xml:space="preserve">. International Journal of Oceanic Science, 19(3), 200-215.</w:t>
      </w:r>
    </w:p>
    <w:p>
      <w:pPr>
        <w:pStyle w:val="BodyText"/>
      </w:pPr>
      <w:r>
        <w:t xml:space="preserve">This study examines the environmental impact of offshore oil drilling, a major economic driver for Nigeria. It discusses the role of the</w:t>
      </w:r>
      <w:r>
        <w:t xml:space="preserve"> </w:t>
      </w:r>
      <w:r>
        <w:rPr>
          <w:bCs/>
          <w:b/>
        </w:rPr>
        <w:t xml:space="preserve">Oceanographer</w:t>
      </w:r>
      <w:r>
        <w:t xml:space="preserve"> </w:t>
      </w:r>
      <w:r>
        <w:t xml:space="preserve">in monitoring oil spills and their effect on marine biodiversity. The authors critique the current regulatory oversight from</w:t>
      </w:r>
      <w:r>
        <w:t xml:space="preserve"> </w:t>
      </w:r>
      <w:r>
        <w:rPr>
          <w:bCs/>
          <w:b/>
        </w:rPr>
        <w:t xml:space="preserve">Nigeria Abuja</w:t>
      </w:r>
      <w:r>
        <w:t xml:space="preserve">, suggesting that stricter enforcement is needed. This source is highly relevant for oceanographers working in the petroleum sector, providing data on pollution levels and offering recommendations for sustainable practices that align with international standards.</w:t>
      </w:r>
    </w:p>
    <w:p>
      <w:pPr>
        <w:pStyle w:val="BodyText"/>
      </w:pPr>
      <w:r>
        <w:t xml:space="preserve">Nigerian Institute for Oceanography and Marine Research (NIOMR). (2023).</w:t>
      </w:r>
      <w:r>
        <w:t xml:space="preserve"> </w:t>
      </w:r>
      <w:r>
        <w:rPr>
          <w:iCs/>
          <w:i/>
        </w:rPr>
        <w:t xml:space="preserve">Annual Report on Marine Resources Assessment</w:t>
      </w:r>
      <w:r>
        <w:t xml:space="preserve">. Lagos/Abuja: NIOMR Publications.</w:t>
      </w:r>
    </w:p>
    <w:p>
      <w:pPr>
        <w:pStyle w:val="BodyText"/>
      </w:pPr>
      <w:r>
        <w:t xml:space="preserve">Although based in Lagos, the NIOMR reports to the federal government in</w:t>
      </w:r>
      <w:r>
        <w:t xml:space="preserve"> </w:t>
      </w:r>
      <w:r>
        <w:rPr>
          <w:bCs/>
          <w:b/>
        </w:rPr>
        <w:t xml:space="preserve">Nigeria Abuja</w:t>
      </w:r>
      <w:r>
        <w:t xml:space="preserve">. This annual report is a comprehensive resource detailing the state of Nigeria's marine resources, including fisheries and mineral deposits. For an</w:t>
      </w:r>
      <w:r>
        <w:t xml:space="preserve"> </w:t>
      </w:r>
      <w:r>
        <w:rPr>
          <w:bCs/>
          <w:b/>
        </w:rPr>
        <w:t xml:space="preserve">Oceanographer</w:t>
      </w:r>
      <w:r>
        <w:t xml:space="preserve">, this document is an indispensable reference for current data on fish stocks and marine ecosystems. It highlights the economic potential of the ocean and the need for scientific management to prevent overfishing. The report also outlines ongoing research projects funded by the federal government, offering insights into the priorities of Nigerian marine science.</w:t>
      </w:r>
    </w:p>
    <w:p>
      <w:pPr>
        <w:pStyle w:val="BodyText"/>
      </w:pPr>
      <w:r>
        <w:t xml:space="preserve">Okafor, L. M. (2018).</w:t>
      </w:r>
      <w:r>
        <w:t xml:space="preserve"> </w:t>
      </w:r>
      <w:r>
        <w:rPr>
          <w:iCs/>
          <w:i/>
        </w:rPr>
        <w:t xml:space="preserve">Urban Planning and Coastal Resilience: Lessons for Nigerian Cities</w:t>
      </w:r>
      <w:r>
        <w:t xml:space="preserve">. Journal of Urban Development in Africa, 12(4), 78-90.</w:t>
      </w:r>
    </w:p>
    <w:p>
      <w:pPr>
        <w:pStyle w:val="BodyText"/>
      </w:pPr>
      <w:r>
        <w:t xml:space="preserve">This article discusses the need for integrating oceanographic data into urban planning for coastal cities like Lagos and Port Harcourt. It argues that planners in</w:t>
      </w:r>
      <w:r>
        <w:t xml:space="preserve"> </w:t>
      </w:r>
      <w:r>
        <w:rPr>
          <w:bCs/>
          <w:b/>
        </w:rPr>
        <w:t xml:space="preserve">Nigeria Abuja</w:t>
      </w:r>
      <w:r>
        <w:t xml:space="preserve"> </w:t>
      </w:r>
      <w:r>
        <w:t xml:space="preserve">must collaborate with</w:t>
      </w:r>
      <w:r>
        <w:t xml:space="preserve"> </w:t>
      </w:r>
      <w:r>
        <w:rPr>
          <w:bCs/>
          <w:b/>
        </w:rPr>
        <w:t xml:space="preserve">Oceanographers</w:t>
      </w:r>
      <w:r>
        <w:t xml:space="preserve"> </w:t>
      </w:r>
      <w:r>
        <w:t xml:space="preserve">to design infrastructure that can withstand coastal hazards. The text provides case studies of erosion and flooding, demonstrating the practical application of ocean science in civil engineering and urban development. It is a valuable resource for interdisciplinary professionals seeking to bridge the gap between marine science and urban policy.</w:t>
      </w:r>
    </w:p>
    <w:p>
      <w:pPr>
        <w:pStyle w:val="BodyText"/>
      </w:pPr>
      <w:r>
        <w:t xml:space="preserve">World Bank. (2021).</w:t>
      </w:r>
      <w:r>
        <w:t xml:space="preserve"> </w:t>
      </w:r>
      <w:r>
        <w:rPr>
          <w:iCs/>
          <w:i/>
        </w:rPr>
        <w:t xml:space="preserve">Blue Economy Opportunities for Nigeria</w:t>
      </w:r>
      <w:r>
        <w:t xml:space="preserve">. Washington, DC: World Bank Group.</w:t>
      </w:r>
    </w:p>
    <w:p>
      <w:pPr>
        <w:pStyle w:val="BodyText"/>
      </w:pPr>
      <w:r>
        <w:t xml:space="preserve">This report assesses the potential of the "Blue Economy" for Nigeria's economic growth. It emphasizes the role of the</w:t>
      </w:r>
      <w:r>
        <w:t xml:space="preserve"> </w:t>
      </w:r>
      <w:r>
        <w:rPr>
          <w:bCs/>
          <w:b/>
        </w:rPr>
        <w:t xml:space="preserve">Oceanographer</w:t>
      </w:r>
      <w:r>
        <w:t xml:space="preserve"> </w:t>
      </w:r>
      <w:r>
        <w:t xml:space="preserve">in developing sustainable marine industries, such as aquaculture and marine tourism. The document is relevant to policymakers in</w:t>
      </w:r>
      <w:r>
        <w:t xml:space="preserve"> </w:t>
      </w:r>
      <w:r>
        <w:rPr>
          <w:bCs/>
          <w:b/>
        </w:rPr>
        <w:t xml:space="preserve">Nigeria Abuja</w:t>
      </w:r>
      <w:r>
        <w:t xml:space="preserve"> </w:t>
      </w:r>
      <w:r>
        <w:t xml:space="preserve">as it provides economic models and investment strategies for the marine sector. It highlights the need for capacity building and technological advancement in oceanography to unlock these economic opportunities. The report serves as a strategic guide for aligning marine science with national economic goals.</w:t>
      </w:r>
    </w:p>
    <w:p>
      <w:pPr>
        <w:pStyle w:val="BodyText"/>
      </w:pPr>
      <w:r>
        <w:t xml:space="preserve">Yusuf, A. B. (2020).</w:t>
      </w:r>
      <w:r>
        <w:t xml:space="preserve"> </w:t>
      </w:r>
      <w:r>
        <w:rPr>
          <w:iCs/>
          <w:i/>
        </w:rPr>
        <w:t xml:space="preserve">Education and Training in Oceanography: Challenges in Nigerian Universities</w:t>
      </w:r>
      <w:r>
        <w:t xml:space="preserve">. African Journal of Marine Education, 5(1), 33-48.</w:t>
      </w:r>
    </w:p>
    <w:p>
      <w:pPr>
        <w:pStyle w:val="BodyText"/>
      </w:pPr>
      <w:r>
        <w:t xml:space="preserve">This paper addresses the educational landscape for aspiring</w:t>
      </w:r>
      <w:r>
        <w:t xml:space="preserve"> </w:t>
      </w:r>
      <w:r>
        <w:rPr>
          <w:bCs/>
          <w:b/>
        </w:rPr>
        <w:t xml:space="preserve">Oceanographers</w:t>
      </w:r>
      <w:r>
        <w:t xml:space="preserve"> </w:t>
      </w:r>
      <w:r>
        <w:t xml:space="preserve">in Nigeria. It critiques the curriculum and funding for marine science programs in universities, many of which are regulated by the National Universities Commission in</w:t>
      </w:r>
      <w:r>
        <w:t xml:space="preserve"> </w:t>
      </w:r>
      <w:r>
        <w:rPr>
          <w:bCs/>
          <w:b/>
        </w:rPr>
        <w:t xml:space="preserve">Nigeria Abuja</w:t>
      </w:r>
      <w:r>
        <w:t xml:space="preserve">. The author argues for increased investment in laboratory facilities and field research opportunities. This source is important for understanding the human resource challenges in the field and the need for policy reforms to improve the quality of oceanographic education in Nigeria.</w:t>
      </w:r>
    </w:p>
    <w:p>
      <w:pPr>
        <w:pStyle w:val="BodyText"/>
      </w:pPr>
      <w:r>
        <w:rPr>
          <w:iCs/>
          <w:i/>
        </w:rPr>
        <w:t xml:space="preserve">Note: This annotated bibliography is designed for educational and professional reference. It highlights the critical link between the scientific work of the Oceanographer and the administrative center of Nigeria Abuja.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Nigeria Abuja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