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Madrid</w:t>
      </w:r>
    </w:p>
    <w:bookmarkStart w:id="22" w:name="X502b16fabc039a22953a480d49028b8fede137c"/>
    <w:p>
      <w:pPr>
        <w:pStyle w:val="Heading1"/>
      </w:pPr>
      <w:r>
        <w:t xml:space="preserve">Annotated Bibliography: The Role of the Oceanographer in the Context of Spain and Madrid</w:t>
      </w:r>
    </w:p>
    <w:p>
      <w:pPr>
        <w:pStyle w:val="FirstParagraph"/>
      </w:pPr>
      <w:r>
        <w:rPr>
          <w:bCs/>
          <w:b/>
        </w:rPr>
        <w:t xml:space="preserve">Introduction:</w:t>
      </w:r>
      <w:r>
        <w:t xml:space="preserve"> </w:t>
      </w:r>
      <w:r>
        <w:t xml:space="preserve">This annotated bibliography compiles essential resources regarding the profession of the oceanographer, specifically tailored to the scientific, educational, and policy landscape of Spain, with a particular focus on the capital city, Madrid. While Madrid is an inland city, it serves as the central hub for national governance, major research funding, and higher education institutions that drive marine science in Spain. The following entries explore the intersection of marine biology, physical oceanography, and environmental policy, highlighting how oceanographers operating in or connected to Madrid contribute to the understanding of the Atlantic and Mediterranean seas surrounding the Iberian Peninsula.</w:t>
      </w:r>
    </w:p>
    <w:bookmarkStart w:id="20" w:name="selected-bibliography"/>
    <w:p>
      <w:pPr>
        <w:pStyle w:val="Heading2"/>
      </w:pPr>
      <w:r>
        <w:t xml:space="preserve">Selected Bibliography</w:t>
      </w:r>
    </w:p>
    <w:p>
      <w:pPr>
        <w:pStyle w:val="FirstParagraph"/>
      </w:pPr>
      <w:r>
        <w:t xml:space="preserve">1. European Environment Agency. (2021).</w:t>
      </w:r>
      <w:r>
        <w:t xml:space="preserve"> </w:t>
      </w:r>
      <w:r>
        <w:rPr>
          <w:iCs/>
          <w:i/>
        </w:rPr>
        <w:t xml:space="preserve">European Seas – Environmental Status Report</w:t>
      </w:r>
      <w:r>
        <w:t xml:space="preserve">. Publications Office of the European Union.</w:t>
      </w:r>
    </w:p>
    <w:p>
      <w:pPr>
        <w:pStyle w:val="BodyText"/>
      </w:pPr>
      <w:r>
        <w:t xml:space="preserve">This comprehensive report provides a critical baseline for any oceanographer working within the European Union, including those based in Spain. It details the environmental status of European seas, covering biodiversity, eutrophication, and marine litter. For an oceanographer in Madrid, this document is vital for aligning national research with EU directives. It offers data that informs policy decisions made in the Spanish capital, particularly regarding the protection of marine ecosystems in the Cantabrian Sea and the Mediterranean. The report is essential for understanding the regulatory framework that governs marine research and conservation efforts in Spain.</w:t>
      </w:r>
    </w:p>
    <w:p>
      <w:pPr>
        <w:pStyle w:val="BodyText"/>
      </w:pPr>
      <w:r>
        <w:t xml:space="preserve">2. Instituto Español de Oceanografía (IEO). (2023).</w:t>
      </w:r>
      <w:r>
        <w:t xml:space="preserve"> </w:t>
      </w:r>
      <w:r>
        <w:rPr>
          <w:iCs/>
          <w:i/>
        </w:rPr>
        <w:t xml:space="preserve">Annual Report on the State of the Spanish Seas</w:t>
      </w:r>
      <w:r>
        <w:t xml:space="preserve">. Madrid: Ministry for Ecological Transition and the Demographic Challenge.</w:t>
      </w:r>
    </w:p>
    <w:p>
      <w:pPr>
        <w:pStyle w:val="BodyText"/>
      </w:pPr>
      <w:r>
        <w:t xml:space="preserve">The Instituto Español de Oceanografía (IEO) is the primary public body responsible for oceanographic research in Spain, with its central headquarters located in Madrid. This annual report is a cornerstone resource for the Spanish oceanographer. It synthesizes data collected from research vessels and coastal stations across the country. The document highlights key issues such as rising sea temperatures in the Mediterranean and the impact of climate change on Atlantic fisheries. For professionals in Madrid, this report serves as both a scientific reference and a tool for advocacy, providing the evidence base needed to influence national environmental policy and secure funding for marine projects.</w:t>
      </w:r>
    </w:p>
    <w:p>
      <w:pPr>
        <w:pStyle w:val="BodyText"/>
      </w:pPr>
      <w:r>
        <w:t xml:space="preserve">3. García, J. M., &amp; Tintoré, J. (2019). "The Mediterranean Sea: A Climate Change Hotspot."</w:t>
      </w:r>
      <w:r>
        <w:t xml:space="preserve"> </w:t>
      </w:r>
      <w:r>
        <w:rPr>
          <w:iCs/>
          <w:i/>
        </w:rPr>
        <w:t xml:space="preserve">Progress in Oceanography</w:t>
      </w:r>
      <w:r>
        <w:t xml:space="preserve">, 175, 102-115.</w:t>
      </w:r>
    </w:p>
    <w:p>
      <w:pPr>
        <w:pStyle w:val="BodyText"/>
      </w:pPr>
      <w:r>
        <w:t xml:space="preserve">This peer-reviewed article addresses the specific challenges facing the Mediterranean Sea, a region of immense importance to Spain. Authored by prominent Spanish researchers, it discusses the rapid warming and salinization of the Mediterranean. For an oceanographer based in Madrid, this text is crucial for understanding the regional implications of global climate models. It connects physical oceanography with ecological consequences, such as the invasion of non-native species. The article is frequently cited in policy discussions in Madrid, helping to frame the urgency of marine conservation efforts in Spanish coastal waters.</w:t>
      </w:r>
    </w:p>
    <w:p>
      <w:pPr>
        <w:pStyle w:val="BodyText"/>
      </w:pPr>
      <w:r>
        <w:t xml:space="preserve">4. Universidad Complutense de Madrid. (2022).</w:t>
      </w:r>
      <w:r>
        <w:t xml:space="preserve"> </w:t>
      </w:r>
      <w:r>
        <w:rPr>
          <w:iCs/>
          <w:i/>
        </w:rPr>
        <w:t xml:space="preserve">Department of Geology: Marine Geology and Oceanography Research Group</w:t>
      </w:r>
      <w:r>
        <w:t xml:space="preserve">. UCM Publications.</w:t>
      </w:r>
    </w:p>
    <w:p>
      <w:pPr>
        <w:pStyle w:val="BodyText"/>
      </w:pPr>
      <w:r>
        <w:t xml:space="preserve">This resource highlights the academic contributions of the Universidad Complutense de Madrid (UCM), one of the leading universities in Spain. The Department of Geology houses a significant research group dedicated to marine geology and oceanography. This entry is relevant for understanding the educational and research infrastructure available to oceanographers in Madrid. It showcases ongoing projects related to sediment dynamics, coastal erosion, and paleoceanography. For students and researchers in the capital, this document outlines the opportunities for collaboration and the scientific output that positions Madrid as a key node in the global oceanographic community.</w:t>
      </w:r>
    </w:p>
    <w:p>
      <w:pPr>
        <w:pStyle w:val="BodyText"/>
      </w:pPr>
      <w:r>
        <w:t xml:space="preserve">5. European Commission. (2020).</w:t>
      </w:r>
      <w:r>
        <w:t xml:space="preserve"> </w:t>
      </w:r>
      <w:r>
        <w:rPr>
          <w:iCs/>
          <w:i/>
        </w:rPr>
        <w:t xml:space="preserve">The EU Biodiversity Strategy for 2030</w:t>
      </w:r>
      <w:r>
        <w:t xml:space="preserve">. Brussels: European Commission.</w:t>
      </w:r>
    </w:p>
    <w:p>
      <w:pPr>
        <w:pStyle w:val="BodyText"/>
      </w:pPr>
      <w:r>
        <w:t xml:space="preserve">While published in Brussels, this strategy is implemented through national governments, including Spain’s Ministry for Ecological Transition in Madrid. The strategy sets ambitious targets for protecting marine areas and restoring ecosystems. For the oceanographer in Spain, this document is a roadmap for future research priorities. It emphasizes the need for data-driven management of marine protected areas (MPAs). Oceanographers in Madrid play a pivotal role in translating these EU goals into actionable national plans, ensuring that Spain meets its commitments to marine biodiversity conservation.</w:t>
      </w:r>
    </w:p>
    <w:p>
      <w:pPr>
        <w:pStyle w:val="BodyText"/>
      </w:pPr>
      <w:r>
        <w:t xml:space="preserve">6. Palomera, I., et al. (2020). "Climate Change Impacts on Mediterranean Fisheries."</w:t>
      </w:r>
      <w:r>
        <w:t xml:space="preserve"> </w:t>
      </w:r>
      <w:r>
        <w:rPr>
          <w:iCs/>
          <w:i/>
        </w:rPr>
        <w:t xml:space="preserve">ICES Journal of Marine Science</w:t>
      </w:r>
      <w:r>
        <w:t xml:space="preserve">, 77(5), 1500-1512.</w:t>
      </w:r>
    </w:p>
    <w:p>
      <w:pPr>
        <w:pStyle w:val="BodyText"/>
      </w:pPr>
      <w:r>
        <w:t xml:space="preserve">This article focuses on the socio-economic and ecological impacts of climate change on Mediterranean fisheries, a sector vital to the Spanish economy. It is authored by researchers affiliated with Spanish institutions, including those in Madrid. The study provides empirical evidence of shifting fish stocks and changing ecosystem dynamics. For an oceanographer in Madrid, this work is essential for interdisciplinary collaboration with economists and policymakers. It underscores the role of the oceanographer not just as a scientist, but as a key advisor in ensuring the sustainability of Spain’s fishing industry.</w:t>
      </w:r>
    </w:p>
    <w:p>
      <w:pPr>
        <w:pStyle w:val="BodyText"/>
      </w:pPr>
      <w:r>
        <w:t xml:space="preserve">7. Ministerio para la Transición Ecológica y el Reto Demográfico. (2021).</w:t>
      </w:r>
      <w:r>
        <w:t xml:space="preserve"> </w:t>
      </w:r>
      <w:r>
        <w:rPr>
          <w:iCs/>
          <w:i/>
        </w:rPr>
        <w:t xml:space="preserve">Spain’s National Ocean Policy</w:t>
      </w:r>
      <w:r>
        <w:t xml:space="preserve">. Madrid: Government of Spain.</w:t>
      </w:r>
    </w:p>
    <w:p>
      <w:pPr>
        <w:pStyle w:val="BodyText"/>
      </w:pPr>
      <w:r>
        <w:t xml:space="preserve">This official government document outlines Spain’s strategic approach to ocean governance. It is a critical text for any oceanographer working in or with the Spanish government in Madrid. The policy emphasizes sustainable development, scientific research, and international cooperation. It highlights the importance of integrating oceanographic data into national planning. For professionals in Madrid, this document defines the scope of their work, from monitoring marine pollution to supporting blue economy initiatives. It reflects the growing recognition of the ocean’s role in Spain’s future prosperity.</w:t>
      </w:r>
    </w:p>
    <w:p>
      <w:pPr>
        <w:pStyle w:val="BodyText"/>
      </w:pPr>
      <w:r>
        <w:t xml:space="preserve">8. Tintoré, J., &amp; García-Ladona, E. (2018). "Ocean Observing Systems in the Mediterranean."</w:t>
      </w:r>
      <w:r>
        <w:t xml:space="preserve"> </w:t>
      </w:r>
      <w:r>
        <w:rPr>
          <w:iCs/>
          <w:i/>
        </w:rPr>
        <w:t xml:space="preserve">Frontiers in Marine Science</w:t>
      </w:r>
      <w:r>
        <w:t xml:space="preserve">, 5, 123.</w:t>
      </w:r>
    </w:p>
    <w:p>
      <w:pPr>
        <w:pStyle w:val="BodyText"/>
      </w:pPr>
      <w:r>
        <w:t xml:space="preserve">This article discusses the development and importance of ocean observing systems in the Mediterranean Sea. It highlights the role of Spanish institutions, including those in Madrid, in contributing to international networks like GOOS (Global Ocean Observing System). For the oceanographer in Madrid, this text is a technical reference on the methodologies and technologies used for real-time data collection. It emphasizes the need for continuous monitoring to understand climate variability and marine hazards. The article also underscores the collaborative nature of modern oceanography, linking Madrid-based researchers with coastal observatories across Spain and Europe.</w:t>
      </w:r>
    </w:p>
    <w:bookmarkEnd w:id="20"/>
    <w:bookmarkStart w:id="21" w:name="conclusion"/>
    <w:p>
      <w:pPr>
        <w:pStyle w:val="Heading2"/>
      </w:pPr>
      <w:r>
        <w:t xml:space="preserve">Conclusion</w:t>
      </w:r>
    </w:p>
    <w:p>
      <w:pPr>
        <w:pStyle w:val="FirstParagraph"/>
      </w:pPr>
      <w:r>
        <w:t xml:space="preserve">This annotated bibliography demonstrates that the oceanographer in Spain, particularly those based in Madrid, operates at the intersection of science, policy, and education. While Madrid is not a coastal city, it is the nerve center for national oceanographic strategy, housing key institutions like the IEO and major universities. The selected resources highlight the critical role of these professionals in addressing climate change, protecting marine biodiversity, and ensuring the sustainable use of ocean resources. For anyone studying or working in this field in Spain, these documents provide a foundational understanding of the scientific and regulatory landscape.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the Oceanographer in the Context of Spain and Madrid</dc:title>
  <dc:creator/>
  <dc:language>en</dc:language>
  <cp:keywords/>
  <dcterms:created xsi:type="dcterms:W3CDTF">2026-08-07T06:29:26Z</dcterms:created>
  <dcterms:modified xsi:type="dcterms:W3CDTF">2026-08-07T06:29:26Z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