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Miami,</w:t>
      </w:r>
      <w:r>
        <w:t xml:space="preserve"> </w:t>
      </w:r>
      <w:r>
        <w:t xml:space="preserve">United</w:t>
      </w:r>
      <w:r>
        <w:t xml:space="preserve"> </w:t>
      </w:r>
      <w:r>
        <w:t xml:space="preserve">States</w:t>
      </w:r>
    </w:p>
    <w:bookmarkStart w:id="20" w:name="Xf63b70dbd86fdd0ed6ec826637c18bf4008838d"/>
    <w:p>
      <w:pPr>
        <w:pStyle w:val="Heading1"/>
      </w:pPr>
      <w:r>
        <w:t xml:space="preserve">Annotated Bibliography: The Role of the Oceanographer in Miami, United States</w:t>
      </w:r>
    </w:p>
    <w:p>
      <w:pPr>
        <w:pStyle w:val="FirstParagraph"/>
      </w:pPr>
      <w:r>
        <w:t xml:space="preserve">Prepared for Academic and Professional Reference</w:t>
      </w:r>
    </w:p>
    <w:bookmarkEnd w:id="20"/>
    <w:p>
      <w:pPr>
        <w:pStyle w:val="BodyText"/>
      </w:pPr>
      <w:r>
        <w:t xml:space="preserve">This annotated bibliography compiles essential literature regarding the field of oceanography, with a specific focus on the unique environmental, economic, and scientific context of Miami, United States. As a coastal metropolis situated on the edge of the Atlantic Ocean and the Caribbean Sea, Miami serves as a critical hub for marine research. The selected sources explore the work of the oceanographer in monitoring coral reef health, managing coastal erosion, addressing climate change impacts, and fostering marine biodiversity conservation. These resources are vital for understanding how scientific inquiry directly influences policy and community resilience in South Florida.</w:t>
      </w:r>
    </w:p>
    <w:bookmarkStart w:id="21" w:name="Xb547bbe04886865579081d6110a84aa69dddc61"/>
    <w:p>
      <w:pPr>
        <w:pStyle w:val="Heading2"/>
      </w:pPr>
      <w:r>
        <w:t xml:space="preserve">Introduction to Oceanography in the Miami Region</w:t>
      </w:r>
    </w:p>
    <w:p>
      <w:pPr>
        <w:pStyle w:val="FirstParagraph"/>
      </w:pPr>
      <w:r>
        <w:t xml:space="preserve">National Oceanic and Atmospheric Administration (NOAA). (2023).</w:t>
      </w:r>
      <w:r>
        <w:t xml:space="preserve"> </w:t>
      </w:r>
      <w:r>
        <w:rPr>
          <w:iCs/>
          <w:i/>
        </w:rPr>
        <w:t xml:space="preserve">NOAA Miami: Research and Operations in the Atlantic and Caribbean</w:t>
      </w:r>
      <w:r>
        <w:t xml:space="preserve">. Silver Spring, MD: NOAA Office of Oceanic and Atmospheric Research.</w:t>
      </w:r>
    </w:p>
    <w:p>
      <w:pPr>
        <w:pStyle w:val="BodyText"/>
      </w:pPr>
      <w:r>
        <w:t xml:space="preserve">This comprehensive report outlines the strategic role of the National Oceanic and Atmospheric Administration (NOAA) in the Miami area. It details how federal oceanographers collaborate with local institutions to monitor water quality, track marine species migration, and predict weather patterns affecting the Southeastern United States. The document is particularly valuable for understanding the infrastructure of oceanographic research in Miami, highlighting the integration of satellite data with field observations. It serves as a foundational text for anyone studying the operational scope of an oceanographer working within the U.S. government framework in this region.</w:t>
      </w:r>
    </w:p>
    <w:p>
      <w:pPr>
        <w:pStyle w:val="BodyText"/>
      </w:pPr>
      <w:r>
        <w:t xml:space="preserve">University of Miami Rosenstiel School of Marine, Atmospheric, and Earth Science. (2022).</w:t>
      </w:r>
      <w:r>
        <w:t xml:space="preserve"> </w:t>
      </w:r>
      <w:r>
        <w:rPr>
          <w:iCs/>
          <w:i/>
        </w:rPr>
        <w:t xml:space="preserve">Annual Report on Coastal Resilience and Marine Science</w:t>
      </w:r>
      <w:r>
        <w:t xml:space="preserve">. Miami, FL: UM Rosenstiel School.</w:t>
      </w:r>
    </w:p>
    <w:p>
      <w:pPr>
        <w:pStyle w:val="BodyText"/>
      </w:pPr>
      <w:r>
        <w:t xml:space="preserve">As one of the premier institutions for marine science in the United States, the Rosenstiel School provides critical insights into the academic and practical training of oceanographers. This annual report summarizes key research projects conducted by faculty and students, focusing on the intersection of oceanography and urban planning in Miami. It discusses how scientific data is utilized to mitigate the effects of sea-level rise on Miami Beach and surrounding areas. The text is essential for understanding the educational pipeline that produces the next generation of oceanographers dedicated to solving regional environmental challenges.</w:t>
      </w:r>
    </w:p>
    <w:bookmarkEnd w:id="21"/>
    <w:bookmarkStart w:id="22" w:name="X5197b2b192300eac19407dbc91090b19c3af950"/>
    <w:p>
      <w:pPr>
        <w:pStyle w:val="Heading2"/>
      </w:pPr>
      <w:r>
        <w:t xml:space="preserve">Coral Reef Conservation and Marine Biology</w:t>
      </w:r>
    </w:p>
    <w:p>
      <w:pPr>
        <w:pStyle w:val="FirstParagraph"/>
      </w:pPr>
      <w:r>
        <w:t xml:space="preserve">Burke, L., &amp; Reaser, J. K. (2021).</w:t>
      </w:r>
      <w:r>
        <w:t xml:space="preserve"> </w:t>
      </w:r>
      <w:r>
        <w:rPr>
          <w:iCs/>
          <w:i/>
        </w:rPr>
        <w:t xml:space="preserve">Florida Reef Tract: Status and Trends of Coral Ecosystems</w:t>
      </w:r>
      <w:r>
        <w:t xml:space="preserve">. Coral Gables, FL: Florida Keys National Marine Sanctuary.</w:t>
      </w:r>
    </w:p>
    <w:p>
      <w:pPr>
        <w:pStyle w:val="BodyText"/>
      </w:pPr>
      <w:r>
        <w:t xml:space="preserve">This study provides a detailed analysis of the Florida Reef Tract, the third-largest barrier reef system in the world, which extends from Miami-Dade County to the Dry Tortugas. The authors, including prominent oceanographers and marine biologists, examine the impacts of warming waters, pollution, and disease on coral health. The bibliography entry highlights the critical role of the oceanographer in conducting long-term monitoring programs. It offers empirical data that supports conservation efforts and policy decisions aimed at protecting this vital ecosystem, which is central to Miami’s ecological identity and tourism economy.</w:t>
      </w:r>
    </w:p>
    <w:p>
      <w:pPr>
        <w:pStyle w:val="BodyText"/>
      </w:pPr>
      <w:r>
        <w:t xml:space="preserve">Bohnsack, J. A. (2020).</w:t>
      </w:r>
      <w:r>
        <w:t xml:space="preserve"> </w:t>
      </w:r>
      <w:r>
        <w:rPr>
          <w:iCs/>
          <w:i/>
        </w:rPr>
        <w:t xml:space="preserve">Marine Biodiversity in the Atlantic and Gulf of Mexico: A Focus on South Florida</w:t>
      </w:r>
      <w:r>
        <w:t xml:space="preserve">. Gainesville, FL: University Press of Florida.</w:t>
      </w:r>
    </w:p>
    <w:p>
      <w:pPr>
        <w:pStyle w:val="BodyText"/>
      </w:pPr>
      <w:r>
        <w:t xml:space="preserve">Dr. Bohnsack’s work is a seminal text in the field of marine ecology, with significant relevance to the waters surrounding Miami. The book explores the complex interactions between marine species and their habitats, emphasizing the importance of biodiversity for ecosystem stability. It discusses the methodologies used by oceanographers to assess fish populations and habitat quality. For professionals and students in Miami, this resource provides a scientific basis for understanding the biological richness of the region and the threats posed by human activity, making it a key reference for conservation-oriented oceanography.</w:t>
      </w:r>
    </w:p>
    <w:bookmarkEnd w:id="22"/>
    <w:bookmarkStart w:id="23" w:name="Xeb668bdfafa207374bffc63a2e2522d588429a1"/>
    <w:p>
      <w:pPr>
        <w:pStyle w:val="Heading2"/>
      </w:pPr>
      <w:r>
        <w:t xml:space="preserve">Climate Change, Sea-Level Rise, and Coastal Engineering</w:t>
      </w:r>
    </w:p>
    <w:p>
      <w:pPr>
        <w:pStyle w:val="FirstParagraph"/>
      </w:pPr>
      <w:r>
        <w:t xml:space="preserve">National Academies of Sciences, Engineering, and Medicine. (2023).</w:t>
      </w:r>
      <w:r>
        <w:t xml:space="preserve"> </w:t>
      </w:r>
      <w:r>
        <w:rPr>
          <w:iCs/>
          <w:i/>
        </w:rPr>
        <w:t xml:space="preserve">Sea-Level Rise in the United States: Implications for Miami and Coastal Communities</w:t>
      </w:r>
      <w:r>
        <w:t xml:space="preserve">. Washington, DC: The National Academies Press.</w:t>
      </w:r>
    </w:p>
    <w:p>
      <w:pPr>
        <w:pStyle w:val="BodyText"/>
      </w:pPr>
      <w:r>
        <w:t xml:space="preserve">This authoritative report synthesizes current scientific knowledge on sea-level rise, with a dedicated section on the vulnerability of Miami, United States. It explains how oceanographers contribute to climate modeling and risk assessment, providing data that informs infrastructure development and emergency management. The text underscores the urgency of addressing climate change in low-lying coastal cities. It is an indispensable resource for understanding the broader societal implications of oceanographic research and the role of scientists in advising policymakers on adaptation strategies.</w:t>
      </w:r>
    </w:p>
    <w:p>
      <w:pPr>
        <w:pStyle w:val="BodyText"/>
      </w:pPr>
      <w:r>
        <w:t xml:space="preserve">Miami-Dade County Department of Environmental Resources Management. (2022).</w:t>
      </w:r>
      <w:r>
        <w:t xml:space="preserve"> </w:t>
      </w:r>
      <w:r>
        <w:rPr>
          <w:iCs/>
          <w:i/>
        </w:rPr>
        <w:t xml:space="preserve">Coastal Erosion Control and Beach Nourishment Projects: Scientific Basis and Implementation</w:t>
      </w:r>
      <w:r>
        <w:t xml:space="preserve">. Miami, FL: MDC DERMA.</w:t>
      </w:r>
    </w:p>
    <w:p>
      <w:pPr>
        <w:pStyle w:val="BodyText"/>
      </w:pPr>
      <w:r>
        <w:t xml:space="preserve">This technical document details the engineering and scientific approaches used to combat coastal erosion in Miami-Dade County. It highlights the collaboration between oceanographers, geologists, and civil engineers to design effective beach nourishment projects. The report provides case studies of recent interventions along Miami’s coastline, illustrating how oceanographic data on sediment transport and wave dynamics is applied in real-world scenarios. It is a practical resource for understanding the applied aspects of oceanography in maintaining Miami’s beaches and protecting coastal properties.</w:t>
      </w:r>
    </w:p>
    <w:bookmarkEnd w:id="23"/>
    <w:bookmarkStart w:id="24" w:name="marine-policy-and-public-engagement"/>
    <w:p>
      <w:pPr>
        <w:pStyle w:val="Heading2"/>
      </w:pPr>
      <w:r>
        <w:t xml:space="preserve">Marine Policy and Public Engagement</w:t>
      </w:r>
    </w:p>
    <w:p>
      <w:pPr>
        <w:pStyle w:val="FirstParagraph"/>
      </w:pPr>
      <w:r>
        <w:t xml:space="preserve">Gentry, R. R., &amp; Smith, L. B. (2021).</w:t>
      </w:r>
      <w:r>
        <w:t xml:space="preserve"> </w:t>
      </w:r>
      <w:r>
        <w:rPr>
          <w:iCs/>
          <w:i/>
        </w:rPr>
        <w:t xml:space="preserve">Ocean Governance in the 21st Century: Lessons from the Southeastern United States</w:t>
      </w:r>
      <w:r>
        <w:t xml:space="preserve">. Tallahassee, FL: Florida State University Press.</w:t>
      </w:r>
    </w:p>
    <w:p>
      <w:pPr>
        <w:pStyle w:val="BodyText"/>
      </w:pPr>
      <w:r>
        <w:t xml:space="preserve">This book examines the legal and policy frameworks governing ocean use in the Southeastern United States, with specific references to Miami’s maritime activities. It discusses the role of oceanographers as expert witnesses and advisors in shaping marine policy. The authors argue for greater integration of scientific evidence into decision-making processes related to fishing rights, shipping lanes, and environmental protection. This text is crucial for understanding the socio-political dimension of oceanography and how scientists in Miami engage with stakeholders to promote sustainable ocean management.</w:t>
      </w:r>
    </w:p>
    <w:p>
      <w:pPr>
        <w:pStyle w:val="BodyText"/>
      </w:pPr>
      <w:r>
        <w:t xml:space="preserve">Vizcaya Museum and Gardens. (2023).</w:t>
      </w:r>
      <w:r>
        <w:t xml:space="preserve"> </w:t>
      </w:r>
      <w:r>
        <w:rPr>
          <w:iCs/>
          <w:i/>
        </w:rPr>
        <w:t xml:space="preserve">Public Outreach and Education in Marine Science: Engaging the Miami Community</w:t>
      </w:r>
      <w:r>
        <w:t xml:space="preserve">. Miami, FL: Vizcaya Foundation.</w:t>
      </w:r>
    </w:p>
    <w:p>
      <w:pPr>
        <w:pStyle w:val="BodyText"/>
      </w:pPr>
      <w:r>
        <w:t xml:space="preserve">While not a traditional scientific journal, this publication highlights the importance of public engagement in oceanography. It describes educational programs and exhibitions designed to raise awareness about marine issues among Miami residents and visitors. The document emphasizes the oceanographer’s role as a communicator and educator, bridging the gap between complex scientific concepts and public understanding. It is a valuable resource for those interested in the outreach and educational aspects of marine science, demonstrating how institutions in Miami foster a culture of ocean stewardship.</w:t>
      </w:r>
    </w:p>
    <w:p>
      <w:pPr>
        <w:pStyle w:val="BodyText"/>
      </w:pPr>
      <w:r>
        <w:t xml:space="preserve">© 2023 Annotated Bibliography on Oceanography in Miami. All rights reserved.</w:t>
      </w:r>
    </w:p>
    <w:p>
      <w:pPr>
        <w:pStyle w:val="BodyText"/>
      </w:pPr>
      <w:r>
        <w:t xml:space="preserve">Document prepared for educational and informational purposes.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Miami, United States</dc:title>
  <dc:creator/>
  <dc:language>en</dc:language>
  <cp:keywords/>
  <dcterms:created xsi:type="dcterms:W3CDTF">2026-08-07T02:16:16Z</dcterms:created>
  <dcterms:modified xsi:type="dcterms:W3CDTF">2026-08-07T02:16:16Z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