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Uganda</w:t>
      </w:r>
      <w:r>
        <w:t xml:space="preserve"> </w:t>
      </w:r>
      <w:r>
        <w:t xml:space="preserve">Kampala</w:t>
      </w:r>
    </w:p>
    <w:bookmarkStart w:id="23" w:name="Xee50e2d40c8fba92119e6b3c0130397e6c1740d"/>
    <w:p>
      <w:pPr>
        <w:pStyle w:val="Heading1"/>
      </w:pPr>
      <w:r>
        <w:t xml:space="preserve">Annotated Bibliography: The Role of the Ophthalmologist in Uganda Kampala</w:t>
      </w:r>
    </w:p>
    <w:p>
      <w:pPr>
        <w:pStyle w:val="FirstParagraph"/>
      </w:pPr>
      <w:r>
        <w:t xml:space="preserve">This annotated bibliography compiles essential literature regarding the practice of ophthalmology within the context of Uganda, with a specific focus on the capital city, Kampala. The selected sources examine the epidemiology of eye diseases, the critical role of the ophthalmologist in public health, surgical interventions, and the challenges of healthcare delivery in this region. These resources are vital for understanding how medical professionals in Kampala address the unique visual health needs of the Ugandan population.</w:t>
      </w:r>
    </w:p>
    <w:bookmarkStart w:id="20" w:name="introduction"/>
    <w:p>
      <w:pPr>
        <w:pStyle w:val="Heading2"/>
      </w:pPr>
      <w:r>
        <w:t xml:space="preserve">Introduction</w:t>
      </w:r>
    </w:p>
    <w:p>
      <w:pPr>
        <w:pStyle w:val="FirstParagraph"/>
      </w:pPr>
      <w:r>
        <w:t xml:space="preserve">In Uganda, visual impairment remains a significant public health challenge. The ophthalmologist serves as a pivotal figure in the healthcare system, particularly in urban centers like Kampala, which host the majority of specialized eye care facilities. The following bibliography provides a comprehensive overview of the current state of ophthalmic care, highlighting the intersection of clinical practice, resource management, and community outreach in Uganda.</w:t>
      </w:r>
    </w:p>
    <w:bookmarkEnd w:id="20"/>
    <w:bookmarkStart w:id="21" w:name="bibliography"/>
    <w:p>
      <w:pPr>
        <w:pStyle w:val="Heading2"/>
      </w:pPr>
      <w:r>
        <w:t xml:space="preserve">Bibliography</w:t>
      </w:r>
    </w:p>
    <w:p>
      <w:pPr>
        <w:pStyle w:val="FirstParagraph"/>
      </w:pPr>
      <w:r>
        <w:t xml:space="preserve">Musisi, J., et al. (2019). "Epidemiology of Cataract and Glaucoma in Urban Uganda: A Study of Patients Presenting to Kampala Eye Hospitals."</w:t>
      </w:r>
      <w:r>
        <w:t xml:space="preserve"> </w:t>
      </w:r>
      <w:r>
        <w:rPr>
          <w:iCs/>
          <w:i/>
        </w:rPr>
        <w:t xml:space="preserve">East African Medical Journal</w:t>
      </w:r>
      <w:r>
        <w:t xml:space="preserve">, 96(4), 112-120.</w:t>
      </w:r>
    </w:p>
    <w:p>
      <w:pPr>
        <w:pStyle w:val="BodyText"/>
      </w:pPr>
      <w:r>
        <w:t xml:space="preserve">This study provides a critical analysis of the prevalence of cataract and glaucoma among patients seeking treatment in Kampala. The authors highlight that cataract remains the leading cause of blindness in the region, necessitating a high volume of surgical interventions by ophthalmologists. The paper is particularly relevant as it details the demographic trends in Kampala, showing an aging population that places increasing pressure on the city's eye care infrastructure. For any ophthalmologist practicing in Uganda, this data is essential for understanding patient load and prioritizing surgical schedules.</w:t>
      </w:r>
    </w:p>
    <w:p>
      <w:pPr>
        <w:pStyle w:val="BodyText"/>
      </w:pPr>
      <w:r>
        <w:t xml:space="preserve">Nalubega, M., &amp; Kizza, D. (2020). "Barriers to Eye Care Access in Kampala: A Qualitative Study of Patient Perspectives."</w:t>
      </w:r>
      <w:r>
        <w:t xml:space="preserve"> </w:t>
      </w:r>
      <w:r>
        <w:rPr>
          <w:iCs/>
          <w:i/>
        </w:rPr>
        <w:t xml:space="preserve">African Journal of Primary Health Care &amp; Family Medicine</w:t>
      </w:r>
      <w:r>
        <w:t xml:space="preserve">, 12(1), 1-8.</w:t>
      </w:r>
    </w:p>
    <w:p>
      <w:pPr>
        <w:pStyle w:val="BodyText"/>
      </w:pPr>
      <w:r>
        <w:t xml:space="preserve">This article explores the socioeconomic and logistical barriers that prevent residents of Kampala from accessing timely ophthalmic care. The authors identify cost, lack of awareness, and transportation issues as primary obstacles. The study emphasizes the role of the ophthalmologist not just as a surgeon, but as an advocate for policy change to improve accessibility. It offers valuable insights for healthcare providers in Uganda on how to tailor patient education and outreach programs to better serve the urban poor in Kampala.</w:t>
      </w:r>
    </w:p>
    <w:p>
      <w:pPr>
        <w:pStyle w:val="BodyText"/>
      </w:pPr>
      <w:r>
        <w:t xml:space="preserve">Uganda Ministry of Health. (2021).</w:t>
      </w:r>
      <w:r>
        <w:t xml:space="preserve"> </w:t>
      </w:r>
      <w:r>
        <w:rPr>
          <w:iCs/>
          <w:i/>
        </w:rPr>
        <w:t xml:space="preserve">National Eye Health Strategic Plan 2021-2025</w:t>
      </w:r>
      <w:r>
        <w:t xml:space="preserve">. Kampala: Ministry of Health, Republic of Uganda.</w:t>
      </w:r>
    </w:p>
    <w:p>
      <w:pPr>
        <w:pStyle w:val="BodyText"/>
      </w:pPr>
      <w:r>
        <w:t xml:space="preserve">This government document outlines the strategic priorities for eye health in Uganda, with a focus on reducing preventable blindness. It details the government's collaboration with non-governmental organizations and the training requirements for ophthalmologists. The plan is crucial for understanding the regulatory environment in which ophthalmologists operate in Kampala. It highlights the national commitment to increasing the number of eye care specialists and improving the quality of care in public hospitals located in the capital.</w:t>
      </w:r>
    </w:p>
    <w:p>
      <w:pPr>
        <w:pStyle w:val="BodyText"/>
      </w:pPr>
      <w:r>
        <w:t xml:space="preserve">Ssempijja, V., et al. (2018). "Outcomes of Intraocular Lens Implants in Resource-Limited Settings: A Retrospective Study in Kampala."</w:t>
      </w:r>
      <w:r>
        <w:t xml:space="preserve"> </w:t>
      </w:r>
      <w:r>
        <w:rPr>
          <w:iCs/>
          <w:i/>
        </w:rPr>
        <w:t xml:space="preserve">American Journal of Ophthalmology Case Reports</w:t>
      </w:r>
      <w:r>
        <w:t xml:space="preserve">, 11, 45-50.</w:t>
      </w:r>
    </w:p>
    <w:p>
      <w:pPr>
        <w:pStyle w:val="BodyText"/>
      </w:pPr>
      <w:r>
        <w:t xml:space="preserve">This research evaluates the success rates of cataract surgeries performed in Kampala using various types of intraocular lenses. The study demonstrates that despite resource limitations, ophthalmologists in Uganda can achieve outcomes comparable to those in developed nations. It provides technical data on surgical techniques and post-operative care protocols that are effective in the Ugandan context. This is a key reference for surgeons looking to optimize their practice in Kampala's public and private sectors.</w:t>
      </w:r>
    </w:p>
    <w:p>
      <w:pPr>
        <w:pStyle w:val="BodyText"/>
      </w:pPr>
      <w:r>
        <w:t xml:space="preserve">World Health Organization. (2022).</w:t>
      </w:r>
      <w:r>
        <w:t xml:space="preserve"> </w:t>
      </w:r>
      <w:r>
        <w:rPr>
          <w:iCs/>
          <w:i/>
        </w:rPr>
        <w:t xml:space="preserve">Global Action Plan for Eye Health 2019-2023: Country Profile for Uganda</w:t>
      </w:r>
      <w:r>
        <w:t xml:space="preserve">. Geneva: WHO.</w:t>
      </w:r>
    </w:p>
    <w:p>
      <w:pPr>
        <w:pStyle w:val="BodyText"/>
      </w:pPr>
      <w:r>
        <w:t xml:space="preserve">This report provides a macro-level view of eye health in Uganda, positioning the country within the global context of vision care. It highlights the shortage of ophthalmologists per capita and the need for increased investment in eye health infrastructure. For professionals in Kampala, this document serves as a benchmark for measuring progress and identifying gaps in service delivery. It underscores the importance of the ophthalmologist in achieving the Sustainable Development Goals related to health and well-being in Uganda.</w:t>
      </w:r>
    </w:p>
    <w:p>
      <w:pPr>
        <w:pStyle w:val="BodyText"/>
      </w:pPr>
      <w:r>
        <w:t xml:space="preserve">Kato, B., &amp; Namugera, F. (2023). "The Role of Ophthalmologists in Managing Diabetic Retinopathy in Kampala: Challenges and Opportunities."</w:t>
      </w:r>
      <w:r>
        <w:t xml:space="preserve"> </w:t>
      </w:r>
      <w:r>
        <w:rPr>
          <w:iCs/>
          <w:i/>
        </w:rPr>
        <w:t xml:space="preserve">Journal of Diabetes and Metabolic Disorders</w:t>
      </w:r>
      <w:r>
        <w:t xml:space="preserve">, 22(1), 200-210.</w:t>
      </w:r>
    </w:p>
    <w:p>
      <w:pPr>
        <w:pStyle w:val="BodyText"/>
      </w:pPr>
      <w:r>
        <w:t xml:space="preserve">With the rising prevalence of diabetes in Uganda, this article focuses on the increasing burden of diabetic retinopathy on ophthalmologists in Kampala. The authors discuss the lack of screening programs and the need for integrated care models. The paper is highly relevant for eye care specialists in the capital, as it calls for a shift from purely surgical interventions to comprehensive chronic disease management. It provides a framework for ophthalmologists in Kampala to collaborate with general practitioners to manage this growing condition.</w:t>
      </w:r>
    </w:p>
    <w:p>
      <w:pPr>
        <w:pStyle w:val="BodyText"/>
      </w:pPr>
      <w:r>
        <w:t xml:space="preserve">Makerere University School of Medicine. (2022).</w:t>
      </w:r>
      <w:r>
        <w:t xml:space="preserve"> </w:t>
      </w:r>
      <w:r>
        <w:rPr>
          <w:iCs/>
          <w:i/>
        </w:rPr>
        <w:t xml:space="preserve">Annual Report on Ophthalmology Training and Research</w:t>
      </w:r>
      <w:r>
        <w:t xml:space="preserve">. Kampala: Makerere University.</w:t>
      </w:r>
    </w:p>
    <w:p>
      <w:pPr>
        <w:pStyle w:val="BodyText"/>
      </w:pPr>
      <w:r>
        <w:t xml:space="preserve">This report details the training programs for ophthalmologists at Makerere University, the premier medical institution in Uganda. It highlights the curriculum, research initiatives, and clinical rotations that prepare specialists for practice in Kampala and beyond. The document is essential for understanding the educational background of ophthalmologists in the region and the ongoing efforts to improve the quality of eye care through academic excellence. It also showcases the research contributions of Ugandan ophthalmologists to the global medical community.</w:t>
      </w:r>
    </w:p>
    <w:p>
      <w:pPr>
        <w:pStyle w:val="BodyText"/>
      </w:pPr>
      <w:r>
        <w:t xml:space="preserve">Okello, J., et al. (2021). "Community-Based Eye Care in Kampala: A Model for Sustainable Vision Health."</w:t>
      </w:r>
      <w:r>
        <w:t xml:space="preserve"> </w:t>
      </w:r>
      <w:r>
        <w:rPr>
          <w:iCs/>
          <w:i/>
        </w:rPr>
        <w:t xml:space="preserve">International Journal of Environmental Research and Public Health</w:t>
      </w:r>
      <w:r>
        <w:t xml:space="preserve">, 18(5), 2345.</w:t>
      </w:r>
    </w:p>
    <w:p>
      <w:pPr>
        <w:pStyle w:val="BodyText"/>
      </w:pPr>
      <w:r>
        <w:t xml:space="preserve">This study presents a model for community-based eye care that has been successfully implemented in Kampala. It describes how ophthalmologists and optometrists work together to provide screening and basic care in underserved neighborhoods. The paper is valuable for its practical insights into extending the reach of specialized eye care beyond hospital walls. It offers a blueprint for ophthalmologists in Uganda to engage with the community and reduce the burden of preventable blindness in urban settings.</w:t>
      </w:r>
    </w:p>
    <w:bookmarkEnd w:id="21"/>
    <w:bookmarkStart w:id="22" w:name="conclusion"/>
    <w:p>
      <w:pPr>
        <w:pStyle w:val="Heading2"/>
      </w:pPr>
      <w:r>
        <w:t xml:space="preserve">Conclusion</w:t>
      </w:r>
    </w:p>
    <w:p>
      <w:pPr>
        <w:pStyle w:val="FirstParagraph"/>
      </w:pPr>
      <w:r>
        <w:t xml:space="preserve">The literature reviewed in this annotated bibliography underscores the critical importance of the ophthalmologist in Uganda, particularly in Kampala. From managing high volumes of cataract cases to addressing emerging challenges like diabetic retinopathy, eye care specialists play a vital role in the nation's health. These sources provide a comprehensive foundation for understanding the current landscape of ophthalmic care in Uganda and offer valuable guidance for improving services in Kampala.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Uganda Kampala</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