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Brasília,</w:t>
      </w:r>
      <w:r>
        <w:t xml:space="preserve"> </w:t>
      </w:r>
      <w:r>
        <w:t xml:space="preserve">Brazil</w:t>
      </w:r>
    </w:p>
    <w:bookmarkStart w:id="24" w:name="Xcead6652609ab282ad37613c03fc51b80add4ae"/>
    <w:p>
      <w:pPr>
        <w:pStyle w:val="Heading1"/>
      </w:pPr>
      <w:r>
        <w:t xml:space="preserve">Annotated Bibliography: The Role of the Optometrist in Brasília, Brazil</w:t>
      </w:r>
    </w:p>
    <w:p>
      <w:pPr>
        <w:pStyle w:val="FirstParagraph"/>
      </w:pPr>
      <w:r>
        <w:t xml:space="preserve">This annotated bibliography compiles key resources regarding the practice, regulation, and public health impact of optometry within the Federal District of Brazil, specifically focusing on the capital city, Brasília. The selection of sources addresses the unique regulatory environment of the Brazilian optometric profession, the specific demographic challenges of the Federal District, and the integration of primary eye care into the local healthcare infrastructure.</w:t>
      </w:r>
    </w:p>
    <w:bookmarkStart w:id="20" w:name="X672a76402795319e4002942a7db1d43ff9e39c4"/>
    <w:p>
      <w:pPr>
        <w:pStyle w:val="Heading2"/>
      </w:pPr>
      <w:r>
        <w:t xml:space="preserve">Regulatory Framework and Professional Identity</w:t>
      </w:r>
    </w:p>
    <w:p>
      <w:pPr>
        <w:pStyle w:val="FirstParagraph"/>
      </w:pPr>
      <w:r>
        <w:t xml:space="preserve">Conselho Federal de Óptica (CFO). (2019).</w:t>
      </w:r>
      <w:r>
        <w:t xml:space="preserve"> </w:t>
      </w:r>
      <w:r>
        <w:rPr>
          <w:iCs/>
          <w:i/>
        </w:rPr>
        <w:t xml:space="preserve">Resolução CFO nº 556/2019: Dispõe sobre o exercício profissional do optometrista.</w:t>
      </w:r>
      <w:r>
        <w:t xml:space="preserve"> </w:t>
      </w:r>
      <w:r>
        <w:t xml:space="preserve">Brasília, DF: Conselho Federal de Óptica.</w:t>
      </w:r>
    </w:p>
    <w:p>
      <w:pPr>
        <w:pStyle w:val="BodyText"/>
      </w:pPr>
      <w:r>
        <w:t xml:space="preserve">This primary legal document is essential for understanding the scope of practice for an optometrist in Brazil. Issued by the Federal Council of Optics, this resolution defines the specific clinical acts that an optometrist is authorized to perform, distinguishing them from ophthalmologists and opticians. For the context of Brasília, this document is critical as it standardizes the quality of care provided across the Federal District's clinics. It outlines the optometrist's role in diagnosing refractive errors and managing ocular surface diseases, which is particularly relevant given the high demand for primary eye care in the capital's growing population.</w:t>
      </w:r>
    </w:p>
    <w:p>
      <w:pPr>
        <w:pStyle w:val="BodyText"/>
      </w:pPr>
      <w:r>
        <w:t xml:space="preserve">Sociedade Brasileira de Optometria (SBO). (2021).</w:t>
      </w:r>
      <w:r>
        <w:t xml:space="preserve"> </w:t>
      </w:r>
      <w:r>
        <w:rPr>
          <w:iCs/>
          <w:i/>
        </w:rPr>
        <w:t xml:space="preserve">Relatório de Atuação da Optometria na Saúde Pública Brasileira.</w:t>
      </w:r>
      <w:r>
        <w:t xml:space="preserve"> </w:t>
      </w:r>
      <w:r>
        <w:t xml:space="preserve">São Paulo: SBO.</w:t>
      </w:r>
    </w:p>
    <w:p>
      <w:pPr>
        <w:pStyle w:val="BodyText"/>
      </w:pPr>
      <w:r>
        <w:t xml:space="preserve">This report provides a comprehensive overview of how optometry is integrated into Brazil's public health system, the Sistema Único de Saúde (SUS). While national in scope, the report contains specific case studies regarding the Federal District. It highlights the increasing presence of optometrists in Brasília's primary care units (UBS), emphasizing their role in reducing the burden on ophthalmologists. The document is valuable for understanding the policy shifts in Brazil that have allowed optometrists to take a more active role in community health, particularly in screening for diabetic retinopathy and glaucoma in underserved areas of the capital.</w:t>
      </w:r>
    </w:p>
    <w:bookmarkEnd w:id="20"/>
    <w:bookmarkStart w:id="21" w:name="Xfe490f64338665d0fe681c515c63c27f1e773ac"/>
    <w:p>
      <w:pPr>
        <w:pStyle w:val="Heading2"/>
      </w:pPr>
      <w:r>
        <w:t xml:space="preserve">Public Health and Epidemiology in the Federal District</w:t>
      </w:r>
    </w:p>
    <w:p>
      <w:pPr>
        <w:pStyle w:val="FirstParagraph"/>
      </w:pPr>
      <w:r>
        <w:t xml:space="preserve">Secretaria de Estado de Saúde do Distrito Federal (SES-DF). (2022).</w:t>
      </w:r>
      <w:r>
        <w:t xml:space="preserve"> </w:t>
      </w:r>
      <w:r>
        <w:rPr>
          <w:iCs/>
          <w:i/>
        </w:rPr>
        <w:t xml:space="preserve">Plano de Saúde do Distrito Federal: Eixo da Visão.</w:t>
      </w:r>
      <w:r>
        <w:t xml:space="preserve"> </w:t>
      </w:r>
      <w:r>
        <w:t xml:space="preserve">Brasília, DF: Governo do Distrito Federal.</w:t>
      </w:r>
    </w:p>
    <w:p>
      <w:pPr>
        <w:pStyle w:val="BodyText"/>
      </w:pPr>
      <w:r>
        <w:t xml:space="preserve">This government publication outlines the strategic health plan for the Federal District, with a specific focus on vision care. It details the epidemiological data regarding visual impairment in Brasília, noting the prevalence of myopia and presbyopia among the working-age population. The document is crucial for optometrists practicing in Brasília as it aligns private practice with public health goals. It discusses the distribution of corrective lenses and the importance of regular eye exams in preventing long-term disability, providing a roadmap for how optometrists can contribute to the city's health metrics.</w:t>
      </w:r>
    </w:p>
    <w:p>
      <w:pPr>
        <w:pStyle w:val="BodyText"/>
      </w:pPr>
      <w:r>
        <w:t xml:space="preserve">Almeida, R., &amp; Silva, J. (2020). "Prevalence of Uncorrected Refractive Errors in the Federal District of Brazil."</w:t>
      </w:r>
      <w:r>
        <w:t xml:space="preserve"> </w:t>
      </w:r>
      <w:r>
        <w:rPr>
          <w:iCs/>
          <w:i/>
        </w:rPr>
        <w:t xml:space="preserve">Revista Brasileira de Oftalmologia</w:t>
      </w:r>
      <w:r>
        <w:t xml:space="preserve">, 79(3), 112-118.</w:t>
      </w:r>
    </w:p>
    <w:p>
      <w:pPr>
        <w:pStyle w:val="BodyText"/>
      </w:pPr>
      <w:r>
        <w:t xml:space="preserve">This peer-reviewed article presents original research conducted within Brasília. The authors surveyed various neighborhoods in the Federal District to assess the rate of uncorrected refractive errors. The findings indicate a significant gap in access to optometric services in the satellite cities surrounding the Plano Piloto. This source is highly relevant for optometrists looking to understand the specific needs of the Brasília population. It underscores the necessity for mobile optometry clinics and community outreach programs, providing data-driven evidence for the expansion of optometric services in the region.</w:t>
      </w:r>
    </w:p>
    <w:bookmarkEnd w:id="21"/>
    <w:bookmarkStart w:id="22" w:name="X8994b5cd53a0a40baa4da0d3b0647501547ac94"/>
    <w:p>
      <w:pPr>
        <w:pStyle w:val="Heading2"/>
      </w:pPr>
      <w:r>
        <w:t xml:space="preserve">Clinical Practice and Environmental Factors</w:t>
      </w:r>
    </w:p>
    <w:p>
      <w:pPr>
        <w:pStyle w:val="FirstParagraph"/>
      </w:pPr>
      <w:r>
        <w:t xml:space="preserve">Instituto Brasileiro de Geografia e Estatística (IBGE). (2023).</w:t>
      </w:r>
      <w:r>
        <w:t xml:space="preserve"> </w:t>
      </w:r>
      <w:r>
        <w:rPr>
          <w:iCs/>
          <w:i/>
        </w:rPr>
        <w:t xml:space="preserve">Censo Demográfico 2022: Perfil do Distrito Federal.</w:t>
      </w:r>
      <w:r>
        <w:t xml:space="preserve"> </w:t>
      </w:r>
      <w:r>
        <w:t xml:space="preserve">Rio de Janeiro: IBGE.</w:t>
      </w:r>
    </w:p>
    <w:p>
      <w:pPr>
        <w:pStyle w:val="BodyText"/>
      </w:pPr>
      <w:r>
        <w:t xml:space="preserve">While not exclusively about optometry, this demographic census is vital for understanding the patient base in Brasília. The data reveals an aging population in the Federal District, which correlates with a higher incidence of age-related eye conditions such as cataracts and macular degeneration. For an optometrist in Brasília, this information is key for service planning. It suggests a growing demand for low-vision rehabilitation services and geriatric eye care. The document helps contextualize the clinical workload and the types of pathologies an optometrist is likely to encounter in the capital.</w:t>
      </w:r>
    </w:p>
    <w:p>
      <w:pPr>
        <w:pStyle w:val="BodyText"/>
      </w:pPr>
      <w:r>
        <w:t xml:space="preserve">Lima, C. (2018). "Impact of Urbanization on Ocular Surface Disease in Tropical Capitals: A Study of Brasília."</w:t>
      </w:r>
      <w:r>
        <w:t xml:space="preserve"> </w:t>
      </w:r>
      <w:r>
        <w:rPr>
          <w:iCs/>
          <w:i/>
        </w:rPr>
        <w:t xml:space="preserve">Journal of Optometry</w:t>
      </w:r>
      <w:r>
        <w:t xml:space="preserve">, 11(2), 45-52.</w:t>
      </w:r>
    </w:p>
    <w:p>
      <w:pPr>
        <w:pStyle w:val="BodyText"/>
      </w:pPr>
      <w:r>
        <w:t xml:space="preserve">This study examines the relationship between Brasília's unique urban environment and ocular health. The city's high levels of solar radiation and specific climatic conditions contribute to a higher prevalence of dry eye syndrome and photokeratitis. The article is particularly useful for optometrists in Brazil's capital, as it provides clinical guidelines for managing environmental eye diseases. It emphasizes the importance of patient education regarding UV protection and the use of artificial tears, tailored to the specific lifestyle and climate of Brasília residents.</w:t>
      </w:r>
    </w:p>
    <w:bookmarkEnd w:id="22"/>
    <w:bookmarkStart w:id="23" w:name="education-and-professional-development"/>
    <w:p>
      <w:pPr>
        <w:pStyle w:val="Heading2"/>
      </w:pPr>
      <w:r>
        <w:t xml:space="preserve">Education and Professional Development</w:t>
      </w:r>
    </w:p>
    <w:p>
      <w:pPr>
        <w:pStyle w:val="FirstParagraph"/>
      </w:pPr>
      <w:r>
        <w:t xml:space="preserve">Universidade de Brasília (UnB). (2021).</w:t>
      </w:r>
      <w:r>
        <w:t xml:space="preserve"> </w:t>
      </w:r>
      <w:r>
        <w:rPr>
          <w:iCs/>
          <w:i/>
        </w:rPr>
        <w:t xml:space="preserve">Programa de Pós-Graduação em Ciências da Visão: Catálogo de Cursos.</w:t>
      </w:r>
      <w:r>
        <w:t xml:space="preserve"> </w:t>
      </w:r>
      <w:r>
        <w:t xml:space="preserve">Brasília, DF: UnB.</w:t>
      </w:r>
    </w:p>
    <w:p>
      <w:pPr>
        <w:pStyle w:val="BodyText"/>
      </w:pPr>
      <w:r>
        <w:t xml:space="preserve">This document details the postgraduate programs available at the University of Brasília, a leading institution for vision science in the region. It highlights the academic rigor required for optometrists seeking specialization in areas such as pediatric optometry and contact lens fitting. For professionals in Brasília, this resource is essential for continuing education. It reflects the high standard of optometric training available in the Federal District and encourages lifelong learning to meet the evolving needs of the local population.</w:t>
      </w:r>
    </w:p>
    <w:p>
      <w:pPr>
        <w:pStyle w:val="BodyText"/>
      </w:pPr>
      <w:r>
        <w:t xml:space="preserve">Associação dos Optometristas do Distrito Federal (AODF). (2023).</w:t>
      </w:r>
      <w:r>
        <w:t xml:space="preserve"> </w:t>
      </w:r>
      <w:r>
        <w:rPr>
          <w:iCs/>
          <w:i/>
        </w:rPr>
        <w:t xml:space="preserve">Boletim Informativo: Atualizações Legais e Clínicas.</w:t>
      </w:r>
      <w:r>
        <w:t xml:space="preserve"> </w:t>
      </w:r>
      <w:r>
        <w:t xml:space="preserve">Brasília, DF: AODF.</w:t>
      </w:r>
    </w:p>
    <w:p>
      <w:pPr>
        <w:pStyle w:val="BodyText"/>
      </w:pPr>
      <w:r>
        <w:t xml:space="preserve">This periodic bulletin serves as a practical guide for optometrists currently practicing in Brasília. It provides updates on local regulations, ethical guidelines, and new clinical techniques. The bulletin often features articles on the integration of digital health tools in optometric practice, a trend gaining momentum in the Federal District. It is a concise and accessible resource that ensures optometrists in Brazil's capital remain compliant with local laws and informed about the latest advancements in eye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Brasília, Brazil</dc:title>
  <dc:creator/>
  <dc:language>en</dc:language>
  <cp:keywords/>
  <dcterms:created xsi:type="dcterms:W3CDTF">2026-08-07T14:28:18Z</dcterms:created>
  <dcterms:modified xsi:type="dcterms:W3CDTF">2026-08-07T14:28:18Z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