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Zurich,</w:t>
      </w:r>
      <w:r>
        <w:t xml:space="preserve"> </w:t>
      </w:r>
      <w:r>
        <w:t xml:space="preserve">Switzerland</w:t>
      </w:r>
    </w:p>
    <w:bookmarkStart w:id="20" w:name="X2d0111996c3170498d870e09ff70f6af76e5965"/>
    <w:p>
      <w:pPr>
        <w:pStyle w:val="Heading1"/>
      </w:pPr>
      <w:r>
        <w:t xml:space="preserve">Annotated Bibliography: The Role and Regulation of the Optometrist in Zurich, Switzerland</w:t>
      </w:r>
    </w:p>
    <w:p>
      <w:pPr>
        <w:pStyle w:val="FirstParagraph"/>
      </w:pPr>
      <w:r>
        <w:rPr>
          <w:bCs/>
          <w:b/>
        </w:rPr>
        <w:t xml:space="preserve">Introduction:</w:t>
      </w:r>
      <w:r>
        <w:t xml:space="preserve"> </w:t>
      </w:r>
      <w:r>
        <w:t xml:space="preserve">This annotated bibliography compiles key resources regarding the profession of the optometrist within the specific context of Zurich, Switzerland. It addresses the regulatory framework, the distinction between optometry and ophthalmology, the educational pathways available in the region, and the current state of eye care services in the canton. The selected sources provide a comprehensive overview for understanding how optometric services are delivered, regulated, and accessed by the population in Zurich.</w:t>
      </w:r>
    </w:p>
    <w:p>
      <w:pPr>
        <w:pStyle w:val="BodyText"/>
      </w:pPr>
      <w:r>
        <w:t xml:space="preserve">Swiss Federal Office of Public Health (FOPH). (2023).</w:t>
      </w:r>
      <w:r>
        <w:t xml:space="preserve"> </w:t>
      </w:r>
      <w:r>
        <w:rPr>
          <w:iCs/>
          <w:i/>
        </w:rPr>
        <w:t xml:space="preserve">Health Professions Act (HPA): Regulations on the Recognition of Professional Qualifications for Opticians and Optometrists</w:t>
      </w:r>
      <w:r>
        <w:t xml:space="preserve">. Bern: Federal Administration.</w:t>
      </w:r>
    </w:p>
    <w:p>
      <w:pPr>
        <w:pStyle w:val="BodyText"/>
      </w:pPr>
      <w:r>
        <w:t xml:space="preserve">This primary legal document outlines the federal framework governing health professions in Switzerland, including the specific requirements for optometrists. It details the mandatory qualifications, the recognition of foreign degrees, and the scope of practice permitted under Swiss law. For the context of Zurich, this document is critical as it establishes the baseline legal authority for optometrists operating in the city. It clarifies that while optometrists can perform refraction and dispense corrective lenses, they are distinct from medical doctors (ophthalmologists) and have limited diagnostic capabilities regarding systemic diseases. This source is essential for understanding the regulatory boundaries within which Zurich-based practices must operate.</w:t>
      </w:r>
    </w:p>
    <w:p>
      <w:pPr>
        <w:pStyle w:val="BodyText"/>
      </w:pPr>
      <w:r>
        <w:t xml:space="preserve">Keywords: Swiss Law, Health Professions Act, Regulatory Framework, Zurich Compliance.</w:t>
      </w:r>
    </w:p>
    <w:p>
      <w:pPr>
        <w:pStyle w:val="BodyText"/>
      </w:pPr>
      <w:r>
        <w:t xml:space="preserve">Swiss Association of Optometrists (SAO). (2022).</w:t>
      </w:r>
      <w:r>
        <w:t xml:space="preserve"> </w:t>
      </w:r>
      <w:r>
        <w:rPr>
          <w:iCs/>
          <w:i/>
        </w:rPr>
        <w:t xml:space="preserve">Standards of Care and Clinical Guidelines for Optometric Practice in Switzerland</w:t>
      </w:r>
      <w:r>
        <w:t xml:space="preserve">. Zurich: SAO Publications.</w:t>
      </w:r>
    </w:p>
    <w:p>
      <w:pPr>
        <w:pStyle w:val="BodyText"/>
      </w:pPr>
      <w:r>
        <w:t xml:space="preserve">Published by the national professional body, this guideline document provides the clinical standards expected of optometrists across Switzerland, with specific relevance to the high-density urban environment of Zurich. It covers protocols for routine eye examinations, the management of common refractive errors, and the identification of ocular pathologies requiring referral to ophthalmologists. The document emphasizes the collaborative care model prevalent in Zurich, where optometrists often serve as the first point of contact for vision care. It is a vital resource for understanding the day-to-day clinical responsibilities and ethical obligations of optometrists in the region.</w:t>
      </w:r>
    </w:p>
    <w:p>
      <w:pPr>
        <w:pStyle w:val="BodyText"/>
      </w:pPr>
      <w:r>
        <w:t xml:space="preserve">Keywords: Clinical Guidelines, SAO, Professional Standards, Eye Care Protocols.</w:t>
      </w:r>
    </w:p>
    <w:p>
      <w:pPr>
        <w:pStyle w:val="BodyText"/>
      </w:pPr>
      <w:r>
        <w:t xml:space="preserve">University of Zurich (UZH). (2021).</w:t>
      </w:r>
      <w:r>
        <w:t xml:space="preserve"> </w:t>
      </w:r>
      <w:r>
        <w:rPr>
          <w:iCs/>
          <w:i/>
        </w:rPr>
        <w:t xml:space="preserve">Department of Ophthalmology: Collaboration with Optometric Services in the Canton of Zurich</w:t>
      </w:r>
      <w:r>
        <w:t xml:space="preserve">. Zurich: UZH Medical Faculty.</w:t>
      </w:r>
    </w:p>
    <w:p>
      <w:pPr>
        <w:pStyle w:val="BodyText"/>
      </w:pPr>
      <w:r>
        <w:t xml:space="preserve">This academic report examines the relationship between medical ophthalmology and optometry in Zurich. It highlights the integration of optometric services within the broader healthcare network of the city, particularly in the context of the University Hospital Zurich (USZ). The study discusses how optometrists in Zurich contribute to vision screening programs and post-operative care for patients undergoing refractive surgery. It provides insight into the educational partnerships and referral pathways that exist in Zurich, illustrating the complementary roles of optometrists and ophthalmologists in maintaining public eye health.</w:t>
      </w:r>
    </w:p>
    <w:p>
      <w:pPr>
        <w:pStyle w:val="BodyText"/>
      </w:pPr>
      <w:r>
        <w:t xml:space="preserve">Keywords: University of Zurich, Ophthalmology, Healthcare Integration, Referral Pathways.</w:t>
      </w:r>
    </w:p>
    <w:p>
      <w:pPr>
        <w:pStyle w:val="BodyText"/>
      </w:pPr>
      <w:r>
        <w:t xml:space="preserve">Canton of Zurich Department of Health and Social Affairs. (2023).</w:t>
      </w:r>
      <w:r>
        <w:t xml:space="preserve"> </w:t>
      </w:r>
      <w:r>
        <w:rPr>
          <w:iCs/>
          <w:i/>
        </w:rPr>
        <w:t xml:space="preserve">Healthcare Provider Directory: Optometry and Vision Care Services in Zurich</w:t>
      </w:r>
      <w:r>
        <w:t xml:space="preserve">. Zurich: Canton of Zurich.</w:t>
      </w:r>
    </w:p>
    <w:p>
      <w:pPr>
        <w:pStyle w:val="BodyText"/>
      </w:pPr>
      <w:r>
        <w:t xml:space="preserve">This official directory lists all licensed optometrists and vision care providers operating within the Canton of Zurich. It serves as a practical resource for understanding the distribution and accessibility of optometric services in the city. The document includes information on language services, which is particularly relevant in Zurich due to its multilingual population. It also outlines the requirements for optometrists to be listed, ensuring that only qualified professionals are recognized. This source is useful for analyzing the market landscape and the availability of eye care services in different districts of Zurich.</w:t>
      </w:r>
    </w:p>
    <w:p>
      <w:pPr>
        <w:pStyle w:val="BodyText"/>
      </w:pPr>
      <w:r>
        <w:t xml:space="preserve">Keywords: Zurich Healthcare, Provider Directory, Accessibility, Licensing.</w:t>
      </w:r>
    </w:p>
    <w:p>
      <w:pPr>
        <w:pStyle w:val="BodyText"/>
      </w:pPr>
      <w:r>
        <w:t xml:space="preserve">Müller, H., &amp; Schmidt, K. (2020). "The Economic Impact of Optometric Services in Urban Switzerland: A Case Study of Zurich."</w:t>
      </w:r>
      <w:r>
        <w:t xml:space="preserve"> </w:t>
      </w:r>
      <w:r>
        <w:rPr>
          <w:iCs/>
          <w:i/>
        </w:rPr>
        <w:t xml:space="preserve">Swiss Journal of Health Economics</w:t>
      </w:r>
      <w:r>
        <w:t xml:space="preserve">, 15(3), 45-62.</w:t>
      </w:r>
    </w:p>
    <w:p>
      <w:pPr>
        <w:pStyle w:val="BodyText"/>
      </w:pPr>
      <w:r>
        <w:t xml:space="preserve">This peer-reviewed article analyzes the economic role of optometrists in Zurich's healthcare system. It discusses the funding models for optometric services, including the role of mandatory health insurance (KVG) and supplementary insurance. The study highlights the cost-effectiveness of regular optometric care in preventing more serious ocular conditions. It provides valuable data on patient demographics and service utilization in Zurich, offering insights into the financial aspects of running an optometric practice in the city. This source is particularly relevant for understanding the business environment and insurance regulations affecting optometrists in Zurich.</w:t>
      </w:r>
    </w:p>
    <w:p>
      <w:pPr>
        <w:pStyle w:val="BodyText"/>
      </w:pPr>
      <w:r>
        <w:t xml:space="preserve">Keywords: Health Economics, Insurance, KVG, Zurich Market Analysis.</w:t>
      </w:r>
    </w:p>
    <w:p>
      <w:pPr>
        <w:pStyle w:val="BodyText"/>
      </w:pPr>
      <w:r>
        <w:t xml:space="preserve">Swiss Society of Ophthalmology (SSO). (2022).</w:t>
      </w:r>
      <w:r>
        <w:t xml:space="preserve"> </w:t>
      </w:r>
      <w:r>
        <w:rPr>
          <w:iCs/>
          <w:i/>
        </w:rPr>
        <w:t xml:space="preserve">Position Paper on the Scope of Practice for Optometrists in Switzerland</w:t>
      </w:r>
      <w:r>
        <w:t xml:space="preserve">. Bern: SSO.</w:t>
      </w:r>
    </w:p>
    <w:p>
      <w:pPr>
        <w:pStyle w:val="BodyText"/>
      </w:pPr>
      <w:r>
        <w:t xml:space="preserve">This position paper outlines the perspective of ophthalmologists on the role of optometrists in Switzerland. It addresses the boundaries between the two professions and emphasizes the importance of clear referral criteria. For Zurich, where both professions are highly developed, this document is crucial for understanding the professional dynamics and collaboration models. It discusses the need for optometrists to have a thorough understanding of ocular diseases to ensure timely referrals. This source provides a balanced view of the professional relationship and the shared responsibility for eye health in the region.</w:t>
      </w:r>
    </w:p>
    <w:p>
      <w:pPr>
        <w:pStyle w:val="BodyText"/>
      </w:pPr>
      <w:r>
        <w:t xml:space="preserve">Keywords: Professional Boundaries, SSO, Collaboration, Scope of Practice.</w:t>
      </w:r>
    </w:p>
    <w:p>
      <w:pPr>
        <w:pStyle w:val="BodyText"/>
      </w:pPr>
      <w:r>
        <w:t xml:space="preserve">Zurich Chamber of Commerce and Industry (ZHK). (2023).</w:t>
      </w:r>
      <w:r>
        <w:t xml:space="preserve"> </w:t>
      </w:r>
      <w:r>
        <w:rPr>
          <w:iCs/>
          <w:i/>
        </w:rPr>
        <w:t xml:space="preserve">Business Guide for Healthcare Professionals: Starting an Optometric Practice in Zurich</w:t>
      </w:r>
      <w:r>
        <w:t xml:space="preserve">. Zurich: ZHK.</w:t>
      </w:r>
    </w:p>
    <w:p>
      <w:pPr>
        <w:pStyle w:val="BodyText"/>
      </w:pPr>
      <w:r>
        <w:t xml:space="preserve">This practical guide provides detailed information on the administrative and legal requirements for establishing an optometric practice in Zurich. It covers topics such as business registration, tax obligations, and compliance with local health regulations. The guide also offers insights into the competitive landscape and marketing strategies for optometrists in the city. It is an essential resource for optometrists planning to practice in Zurich, as it addresses the specific challenges and opportunities of the local market. This source complements the clinical and regulatory documents by focusing on the business aspects of the profession.</w:t>
      </w:r>
    </w:p>
    <w:p>
      <w:pPr>
        <w:pStyle w:val="BodyText"/>
      </w:pPr>
      <w:r>
        <w:t xml:space="preserve">Keywords: Business Setup, ZHK, Entrepreneurship, Zurich Regulations.</w:t>
      </w:r>
    </w:p>
    <w:p>
      <w:pPr>
        <w:pStyle w:val="BodyText"/>
      </w:pPr>
      <w:r>
        <w:t xml:space="preserve">World Health Organization (WHO). (2021).</w:t>
      </w:r>
      <w:r>
        <w:t xml:space="preserve"> </w:t>
      </w:r>
      <w:r>
        <w:rPr>
          <w:iCs/>
          <w:i/>
        </w:rPr>
        <w:t xml:space="preserve">Global Action Plan for Eye Health 2019-2023: Implementation in Switzerland</w:t>
      </w:r>
      <w:r>
        <w:t xml:space="preserve">. Geneva: WHO Regional Office for Europe.</w:t>
      </w:r>
    </w:p>
    <w:p>
      <w:pPr>
        <w:pStyle w:val="BodyText"/>
      </w:pPr>
      <w:r>
        <w:t xml:space="preserve">This report assesses the implementation of the WHO's global eye health plan in Switzerland, with specific references to urban centers like Zurich. It highlights the role of optometrists in achieving national eye health goals, including the reduction of avoidable blindness and the promotion of eye health education. The document discusses the integration of optometric services into public health initiatives and the importance of accessible eye care for all population groups. It provides a broader context for understanding the significance of optometry in Zurich's public health strategy and its alignment with international standards.</w:t>
      </w:r>
    </w:p>
    <w:p>
      <w:pPr>
        <w:pStyle w:val="BodyText"/>
      </w:pPr>
      <w:r>
        <w:t xml:space="preserve">Keywords: WHO, Public Health, Eye Health Goals, International Standards.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Zurich, Switzerland</dc:title>
  <dc:creator/>
  <dc:language>en</dc:language>
  <cp:keywords/>
  <dcterms:created xsi:type="dcterms:W3CDTF">2026-08-07T02:37:42Z</dcterms:created>
  <dcterms:modified xsi:type="dcterms:W3CDTF">2026-08-07T02:37:42Z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