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Toronto,</w:t>
      </w:r>
      <w:r>
        <w:t xml:space="preserve"> </w:t>
      </w:r>
      <w:r>
        <w:t xml:space="preserve">Canada</w:t>
      </w:r>
    </w:p>
    <w:bookmarkStart w:id="33" w:name="X77c71ffb447e44671b59314892d7634184257f8"/>
    <w:p>
      <w:pPr>
        <w:pStyle w:val="Heading1"/>
      </w:pPr>
      <w:r>
        <w:t xml:space="preserve">Annotated Bibliography: Orthodontic Practices and Standards in Toronto, Canada</w:t>
      </w:r>
    </w:p>
    <w:p>
      <w:pPr>
        <w:pStyle w:val="FirstParagraph"/>
      </w:pPr>
      <w:r>
        <w:t xml:space="preserve">This annotated bibliography compiles essential resources regarding the field of orthodontics within the specific context of Toronto, Canada. It addresses the regulatory frameworks, clinical standards, and public health considerations relevant to orthodontists practicing in this major metropolitan area. The selected sources provide a comprehensive overview of the professional landscape, ensuring that practitioners and students understand the unique requirements of delivering orthodontic care in Ontario.</w:t>
      </w:r>
    </w:p>
    <w:bookmarkStart w:id="22" w:name="regulatory-and-professional-standards"/>
    <w:p>
      <w:pPr>
        <w:pStyle w:val="Heading2"/>
      </w:pPr>
      <w:r>
        <w:t xml:space="preserve">Regulatory and Professional Standards</w:t>
      </w:r>
    </w:p>
    <w:bookmarkStart w:id="20" w:name="the-college-of-dentists-of-ontario-cdo"/>
    <w:p>
      <w:pPr>
        <w:pStyle w:val="Heading3"/>
      </w:pPr>
      <w:r>
        <w:t xml:space="preserve">1. The College of Dentists of Ontario (CDO)</w:t>
      </w:r>
    </w:p>
    <w:p>
      <w:pPr>
        <w:pStyle w:val="FirstParagraph"/>
      </w:pPr>
      <w:r>
        <w:t xml:space="preserve">College of Dentists of Ontario. (2023).</w:t>
      </w:r>
      <w:r>
        <w:t xml:space="preserve"> </w:t>
      </w:r>
      <w:r>
        <w:rPr>
          <w:iCs/>
          <w:i/>
        </w:rPr>
        <w:t xml:space="preserve">Standards of Practice for Orthodontics</w:t>
      </w:r>
      <w:r>
        <w:t xml:space="preserve">. Toronto, ON: CDO Publications.</w:t>
      </w:r>
    </w:p>
    <w:p>
      <w:pPr>
        <w:pStyle w:val="BodyText"/>
      </w:pPr>
      <w:r>
        <w:t xml:space="preserve">This document is the primary regulatory resource for any orthodontist practicing in Toronto, Canada. It outlines the mandatory standards of care, ethical obligations, and continuing education requirements enforced by the provincial regulatory body. The text details specific protocols for patient consent, record-keeping, and the scope of practice for orthodontic specialists versus general dentists. For professionals in Toronto, this source is critical for ensuring compliance with local laws and maintaining licensure. It serves as the definitive guide for navigating the legal and ethical landscape of orthodontic treatment in the province.</w:t>
      </w:r>
    </w:p>
    <w:bookmarkEnd w:id="20"/>
    <w:bookmarkStart w:id="21" w:name="X9b3021e59930e7761fe58c8fa6aab4d4112ec17"/>
    <w:p>
      <w:pPr>
        <w:pStyle w:val="Heading3"/>
      </w:pPr>
      <w:r>
        <w:t xml:space="preserve">2. The Royal College of Physicians and Surgeons of Canada</w:t>
      </w:r>
    </w:p>
    <w:p>
      <w:pPr>
        <w:pStyle w:val="FirstParagraph"/>
      </w:pPr>
      <w:r>
        <w:t xml:space="preserve">Royal College of Physicians and Surgeons of Canada. (2022).</w:t>
      </w:r>
      <w:r>
        <w:t xml:space="preserve"> </w:t>
      </w:r>
      <w:r>
        <w:rPr>
          <w:iCs/>
          <w:i/>
        </w:rPr>
        <w:t xml:space="preserve">Orthodontics and Dentofacial Orthopedics: Certification Requirements</w:t>
      </w:r>
      <w:r>
        <w:t xml:space="preserve">. Ottawa, ON: Royal College.</w:t>
      </w:r>
    </w:p>
    <w:p>
      <w:pPr>
        <w:pStyle w:val="BodyText"/>
      </w:pPr>
      <w:r>
        <w:t xml:space="preserve">This resource details the rigorous training and certification process required to become a specialist orthodontist in Canada. It highlights the postgraduate residency programs available at institutions such as the University of Toronto Faculty of Dentistry. The document is essential for understanding the high level of expertise required to practice in Toronto, a city known for its concentration of top-tier dental specialists. It provides insight into the academic and clinical milestones that define a qualified orthodontist in the Canadian healthcare system.</w:t>
      </w:r>
    </w:p>
    <w:bookmarkEnd w:id="21"/>
    <w:bookmarkEnd w:id="22"/>
    <w:bookmarkStart w:id="25" w:name="clinical-guidelines-and-best-practices"/>
    <w:p>
      <w:pPr>
        <w:pStyle w:val="Heading2"/>
      </w:pPr>
      <w:r>
        <w:t xml:space="preserve">Clinical Guidelines and Best Practices</w:t>
      </w:r>
    </w:p>
    <w:bookmarkStart w:id="23" w:name="X0deedcbf6d0c26dcf2d5f72dcff23aa1046f783"/>
    <w:p>
      <w:pPr>
        <w:pStyle w:val="Heading3"/>
      </w:pPr>
      <w:r>
        <w:t xml:space="preserve">3. The Canadian Association of Orthodontists (CAO)</w:t>
      </w:r>
    </w:p>
    <w:p>
      <w:pPr>
        <w:pStyle w:val="FirstParagraph"/>
      </w:pPr>
      <w:r>
        <w:t xml:space="preserve">Canadian Association of Orthodontists. (2023).</w:t>
      </w:r>
      <w:r>
        <w:t xml:space="preserve"> </w:t>
      </w:r>
      <w:r>
        <w:rPr>
          <w:iCs/>
          <w:i/>
        </w:rPr>
        <w:t xml:space="preserve">Clinical Guidelines for Orthodontic Treatment</w:t>
      </w:r>
      <w:r>
        <w:t xml:space="preserve">. Toronto, ON: CAO.</w:t>
      </w:r>
    </w:p>
    <w:p>
      <w:pPr>
        <w:pStyle w:val="BodyText"/>
      </w:pPr>
      <w:r>
        <w:t xml:space="preserve">As the national professional organization, the CAO provides evidence-based clinical guidelines that are widely adopted by orthodontists in Toronto. This publication covers best practices for various malocclusions, the use of clear aligners, and the management of complex dentofacial anomalies. It is particularly relevant for Toronto practitioners who often deal with a diverse patient population with varied genetic and environmental factors affecting dental health. The guidelines ensure that treatment plans are scientifically sound and aligned with current international standards.</w:t>
      </w:r>
    </w:p>
    <w:bookmarkEnd w:id="23"/>
    <w:bookmarkStart w:id="24" w:name="X9b1050b23548267986b0133b81e4343326f5dc9"/>
    <w:p>
      <w:pPr>
        <w:pStyle w:val="Heading3"/>
      </w:pPr>
      <w:r>
        <w:t xml:space="preserve">4. University of Toronto Faculty of Dentistry</w:t>
      </w:r>
    </w:p>
    <w:p>
      <w:pPr>
        <w:pStyle w:val="FirstParagraph"/>
      </w:pPr>
      <w:r>
        <w:t xml:space="preserve">University of Toronto. (2023).</w:t>
      </w:r>
      <w:r>
        <w:t xml:space="preserve"> </w:t>
      </w:r>
      <w:r>
        <w:rPr>
          <w:iCs/>
          <w:i/>
        </w:rPr>
        <w:t xml:space="preserve">Research in Orthodontics and Craniofacial Biology</w:t>
      </w:r>
      <w:r>
        <w:t xml:space="preserve">. Toronto, ON: U of T Press.</w:t>
      </w:r>
    </w:p>
    <w:p>
      <w:pPr>
        <w:pStyle w:val="BodyText"/>
      </w:pPr>
      <w:r>
        <w:t xml:space="preserve">This collection of research papers and case studies from the University of Toronto highlights the cutting-edge advancements in orthodontic science. Given Toronto's status as a hub for dental research, this source is invaluable for orthodontists seeking to integrate the latest technologies, such as digital imaging and AI-driven treatment planning, into their practices. It provides a deep dive into the scientific basis of orthodontic mechanics and patient outcomes, supporting evidence-based practice in one of Canada's most competitive dental markets.</w:t>
      </w:r>
    </w:p>
    <w:bookmarkEnd w:id="24"/>
    <w:bookmarkEnd w:id="25"/>
    <w:bookmarkStart w:id="28" w:name="public-health-and-accessibility"/>
    <w:p>
      <w:pPr>
        <w:pStyle w:val="Heading2"/>
      </w:pPr>
      <w:r>
        <w:t xml:space="preserve">Public Health and Accessibility</w:t>
      </w:r>
    </w:p>
    <w:bookmarkStart w:id="26" w:name="ontario-ministry-of-health"/>
    <w:p>
      <w:pPr>
        <w:pStyle w:val="Heading3"/>
      </w:pPr>
      <w:r>
        <w:t xml:space="preserve">5. Ontario Ministry of Health</w:t>
      </w:r>
    </w:p>
    <w:p>
      <w:pPr>
        <w:pStyle w:val="FirstParagraph"/>
      </w:pPr>
      <w:r>
        <w:t xml:space="preserve">Ontario Ministry of Health. (2022).</w:t>
      </w:r>
      <w:r>
        <w:t xml:space="preserve"> </w:t>
      </w:r>
      <w:r>
        <w:rPr>
          <w:iCs/>
          <w:i/>
        </w:rPr>
        <w:t xml:space="preserve">Oral Health Programs and Services in Ontario</w:t>
      </w:r>
      <w:r>
        <w:t xml:space="preserve">. Toronto, ON: Queen's Printer for Ontario.</w:t>
      </w:r>
    </w:p>
    <w:p>
      <w:pPr>
        <w:pStyle w:val="BodyText"/>
      </w:pPr>
      <w:r>
        <w:t xml:space="preserve">This government report outlines the public health initiatives and funding programs available for orthodontic care in Ontario. It discusses the Ontario Child Oral Health Program and other initiatives aimed at improving access to orthodontic treatment for children and youth in Toronto. For orthodontists, understanding these programs is crucial for serving low-income families and navigating the intersection of private practice and public health mandates. The document provides a clear picture of the socio-economic factors influencing orthodontic care in the region.</w:t>
      </w:r>
    </w:p>
    <w:bookmarkEnd w:id="26"/>
    <w:bookmarkStart w:id="27" w:name="health-quality-ontario"/>
    <w:p>
      <w:pPr>
        <w:pStyle w:val="Heading3"/>
      </w:pPr>
      <w:r>
        <w:t xml:space="preserve">6. Health Quality Ontario</w:t>
      </w:r>
    </w:p>
    <w:p>
      <w:pPr>
        <w:pStyle w:val="FirstParagraph"/>
      </w:pPr>
      <w:r>
        <w:t xml:space="preserve">Health Quality Ontario. (2021).</w:t>
      </w:r>
      <w:r>
        <w:t xml:space="preserve"> </w:t>
      </w:r>
      <w:r>
        <w:rPr>
          <w:iCs/>
          <w:i/>
        </w:rPr>
        <w:t xml:space="preserve">Quality Standards for Dental Care in Ontario</w:t>
      </w:r>
      <w:r>
        <w:t xml:space="preserve">. Toronto, ON: HQO.</w:t>
      </w:r>
    </w:p>
    <w:p>
      <w:pPr>
        <w:pStyle w:val="BodyText"/>
      </w:pPr>
      <w:r>
        <w:t xml:space="preserve">This publication focuses on the quality and safety standards for dental care, including orthodontics, across Ontario. It emphasizes patient safety, infection control, and the importance of interdisciplinary care. For orthodontists in Toronto, this resource is essential for maintaining high-quality standards and ensuring patient trust. It also addresses the need for clear communication with patients regarding treatment options, risks, and benefits, which is particularly important in a diverse and multicultural city like Toronto.</w:t>
      </w:r>
    </w:p>
    <w:bookmarkEnd w:id="27"/>
    <w:bookmarkEnd w:id="28"/>
    <w:bookmarkStart w:id="31" w:name="ethical-and-cultural-considerations"/>
    <w:p>
      <w:pPr>
        <w:pStyle w:val="Heading2"/>
      </w:pPr>
      <w:r>
        <w:t xml:space="preserve">Ethical and Cultural Considerations</w:t>
      </w:r>
    </w:p>
    <w:bookmarkStart w:id="29" w:name="the-canadian-dental-association-cda"/>
    <w:p>
      <w:pPr>
        <w:pStyle w:val="Heading3"/>
      </w:pPr>
      <w:r>
        <w:t xml:space="preserve">7. The Canadian Dental Association (CDA)</w:t>
      </w:r>
    </w:p>
    <w:p>
      <w:pPr>
        <w:pStyle w:val="FirstParagraph"/>
      </w:pPr>
      <w:r>
        <w:t xml:space="preserve">Canadian Dental Association. (2023).</w:t>
      </w:r>
      <w:r>
        <w:t xml:space="preserve"> </w:t>
      </w:r>
      <w:r>
        <w:rPr>
          <w:iCs/>
          <w:i/>
        </w:rPr>
        <w:t xml:space="preserve">Code of Ethics and Standards of Practice</w:t>
      </w:r>
      <w:r>
        <w:t xml:space="preserve">. Ottawa, ON: CDA.</w:t>
      </w:r>
    </w:p>
    <w:p>
      <w:pPr>
        <w:pStyle w:val="BodyText"/>
      </w:pPr>
      <w:r>
        <w:t xml:space="preserve">This code of ethics provides a framework for professional conduct for all dental professionals in Canada, including orthodontists in Toronto. It addresses issues such as patient confidentiality, informed consent, and the management of conflicts of interest. The document is particularly relevant for orthodontists working in a multicultural environment like Toronto, where cultural sensitivity and effective communication are key to building trust and ensuring successful treatment outcomes. It serves as a guide for ethical decision-making in complex clinical scenarios.</w:t>
      </w:r>
    </w:p>
    <w:bookmarkEnd w:id="29"/>
    <w:bookmarkStart w:id="30" w:name="toronto-public-health"/>
    <w:p>
      <w:pPr>
        <w:pStyle w:val="Heading3"/>
      </w:pPr>
      <w:r>
        <w:t xml:space="preserve">8. Toronto Public Health</w:t>
      </w:r>
    </w:p>
    <w:p>
      <w:pPr>
        <w:pStyle w:val="FirstParagraph"/>
      </w:pPr>
      <w:r>
        <w:t xml:space="preserve">Toronto Public Health. (2022).</w:t>
      </w:r>
      <w:r>
        <w:t xml:space="preserve"> </w:t>
      </w:r>
      <w:r>
        <w:rPr>
          <w:iCs/>
          <w:i/>
        </w:rPr>
        <w:t xml:space="preserve">Oral Health Promotion and Disease Prevention in Toronto</w:t>
      </w:r>
      <w:r>
        <w:t xml:space="preserve">. Toronto, ON: City of Toronto.</w:t>
      </w:r>
    </w:p>
    <w:p>
      <w:pPr>
        <w:pStyle w:val="BodyText"/>
      </w:pPr>
      <w:r>
        <w:t xml:space="preserve">This report provides an overview of oral health promotion and disease prevention initiatives in Toronto. It highlights the importance of community-based programs in improving oral health outcomes and reducing the need for orthodontic treatment. For orthodontists, this resource offers valuable insights into the public health landscape and the role they can play in promoting oral health education and prevention. It also addresses the challenges of providing equitable access to orthodontic care in a large urban setting.</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resources available to orthodontists practicing in Toronto, Canada. It covers regulatory standards, clinical guidelines, public health initiatives, and ethical considerations, offering a well-rounded perspective on the profession in this dynamic city. By consulting these sources, orthodontists can ensure they are providing high-quality, ethical, and accessible care to their patients while staying informed about the latest developments in the field.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Toronto, Canada</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