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Japan</w:t>
      </w:r>
      <w:r>
        <w:t xml:space="preserve"> </w:t>
      </w:r>
      <w:r>
        <w:t xml:space="preserve">Tokyo</w:t>
      </w:r>
    </w:p>
    <w:bookmarkStart w:id="24" w:name="X8abe2855908e9dde3925219cfea4aafd951c0c5"/>
    <w:p>
      <w:pPr>
        <w:pStyle w:val="Heading1"/>
      </w:pPr>
      <w:r>
        <w:t xml:space="preserve">Annotated Bibliography: Orthodontic Practice and Demographics in Japan Tokyo</w:t>
      </w:r>
    </w:p>
    <w:p>
      <w:pPr>
        <w:pStyle w:val="FirstParagraph"/>
      </w:pPr>
      <w:r>
        <w:t xml:space="preserve">This annotated bibliography compiles key resources regarding the field of</w:t>
      </w:r>
      <w:r>
        <w:t xml:space="preserve"> </w:t>
      </w:r>
      <w:r>
        <w:t xml:space="preserve">Orthodontist</w:t>
      </w:r>
      <w:r>
        <w:t xml:space="preserve"> </w:t>
      </w:r>
      <w:r>
        <w:t xml:space="preserve">practice within the specific context of</w:t>
      </w:r>
      <w:r>
        <w:t xml:space="preserve"> </w:t>
      </w:r>
      <w:r>
        <w:t xml:space="preserve">Japan Tokyo</w:t>
      </w:r>
      <w:r>
        <w:t xml:space="preserve">. The selected sources address the unique regulatory environment, the high density of specialists in the capital, cultural attitudes toward dental aesthetics, and the technological advancements prevalent in Tokyo's medical sector. These references are essential for understanding how an orthodontist operates in one of the world's most competitive and advanced dental markets.</w:t>
      </w:r>
    </w:p>
    <w:bookmarkStart w:id="20" w:name="X45ece82b558936b99373fc2efe9930e4d2b1d1b"/>
    <w:p>
      <w:pPr>
        <w:pStyle w:val="Heading2"/>
      </w:pPr>
      <w:r>
        <w:t xml:space="preserve">Regulatory Framework and Professional Standards</w:t>
      </w:r>
    </w:p>
    <w:p>
      <w:pPr>
        <w:pStyle w:val="FirstParagraph"/>
      </w:pPr>
      <w:r>
        <w:t xml:space="preserve"> </w:t>
      </w:r>
      <w:r>
        <w:t xml:space="preserve">Japanese Orthodontic Society. (2023).</w:t>
      </w:r>
      <w:r>
        <w:t xml:space="preserve"> </w:t>
      </w:r>
      <w:r>
        <w:rPr>
          <w:iCs/>
          <w:i/>
        </w:rPr>
        <w:t xml:space="preserve">Guidelines for Orthodontic Specialist Certification and Practice Standards</w:t>
      </w:r>
      <w:r>
        <w:t xml:space="preserve">. Tokyo: JOS Publications.</w:t>
      </w:r>
      <w:r>
        <w:t xml:space="preserve"> </w:t>
      </w:r>
    </w:p>
    <w:p>
      <w:pPr>
        <w:pStyle w:val="BodyText"/>
      </w:pPr>
      <w:r>
        <w:t xml:space="preserve">This foundational document outlines the rigorous requirements for becoming a certified</w:t>
      </w:r>
      <w:r>
        <w:t xml:space="preserve"> </w:t>
      </w:r>
      <w:r>
        <w:t xml:space="preserve">Orthodontist</w:t>
      </w:r>
      <w:r>
        <w:t xml:space="preserve"> </w:t>
      </w:r>
      <w:r>
        <w:t xml:space="preserve">in Japan. Unlike general dentists, specialists must pass a comprehensive examination administered by the Japanese Orthodontic Society. The text details the clinical competencies required, which are particularly relevant in</w:t>
      </w:r>
      <w:r>
        <w:t xml:space="preserve"> </w:t>
      </w:r>
      <w:r>
        <w:t xml:space="preserve">Japan Tokyo</w:t>
      </w:r>
      <w:r>
        <w:t xml:space="preserve">, where patients often seek out certified specialists due to the high concentration of dental clinics. The guidelines also address ethical standards and continuing education, ensuring that practitioners in the capital maintain global standards of care. This source is critical for understanding the legal and professional hierarchy within the Japanese dental system.</w:t>
      </w:r>
    </w:p>
    <w:p>
      <w:pPr>
        <w:pStyle w:val="BodyText"/>
      </w:pPr>
      <w:r>
        <w:t xml:space="preserve"> </w:t>
      </w:r>
      <w:r>
        <w:t xml:space="preserve">Ministry of Health, Labour and Welfare. (2022).</w:t>
      </w:r>
      <w:r>
        <w:t xml:space="preserve"> </w:t>
      </w:r>
      <w:r>
        <w:rPr>
          <w:iCs/>
          <w:i/>
        </w:rPr>
        <w:t xml:space="preserve">Dental Care Insurance and Reimbursement Policies in Japan</w:t>
      </w:r>
      <w:r>
        <w:t xml:space="preserve">. Tokyo: MHLW Official Gazette.</w:t>
      </w:r>
      <w:r>
        <w:t xml:space="preserve"> </w:t>
      </w:r>
    </w:p>
    <w:p>
      <w:pPr>
        <w:pStyle w:val="BodyText"/>
      </w:pPr>
      <w:r>
        <w:t xml:space="preserve">Understanding the financial landscape is vital for any</w:t>
      </w:r>
      <w:r>
        <w:t xml:space="preserve"> </w:t>
      </w:r>
      <w:r>
        <w:t xml:space="preserve">Orthodontist</w:t>
      </w:r>
      <w:r>
        <w:t xml:space="preserve"> </w:t>
      </w:r>
      <w:r>
        <w:t xml:space="preserve">practicing in</w:t>
      </w:r>
      <w:r>
        <w:t xml:space="preserve"> </w:t>
      </w:r>
      <w:r>
        <w:t xml:space="preserve">Japan Tokyo</w:t>
      </w:r>
      <w:r>
        <w:t xml:space="preserve">. This government publication explains the national health insurance system and its limitations regarding orthodontic treatment. It clarifies that while basic dental care is covered, most orthodontic procedures are considered cosmetic and are paid out-of-pocket. The document provides data on reimbursement rates for medically necessary orthodontics, such as severe malocclusion. For practitioners in Tokyo, where living costs and operational expenses are high, this text offers necessary insight into pricing strategies and patient financial counseling.</w:t>
      </w:r>
    </w:p>
    <w:bookmarkEnd w:id="20"/>
    <w:bookmarkStart w:id="21" w:name="demographics-and-market-analysis"/>
    <w:p>
      <w:pPr>
        <w:pStyle w:val="Heading2"/>
      </w:pPr>
      <w:r>
        <w:t xml:space="preserve">Demographics and Market Analysis</w:t>
      </w:r>
    </w:p>
    <w:p>
      <w:pPr>
        <w:pStyle w:val="FirstParagraph"/>
      </w:pPr>
      <w:r>
        <w:t xml:space="preserve"> </w:t>
      </w:r>
      <w:r>
        <w:t xml:space="preserve">Tanaka, H., &amp; Suzuki, Y. (2021). "The Density of Dental Specialists in Metropolitan Tokyo: A Geographic Information System Analysis."</w:t>
      </w:r>
      <w:r>
        <w:t xml:space="preserve"> </w:t>
      </w:r>
      <w:r>
        <w:rPr>
          <w:iCs/>
          <w:i/>
        </w:rPr>
        <w:t xml:space="preserve">Journal of Japanese Dental Practice Management</w:t>
      </w:r>
      <w:r>
        <w:t xml:space="preserve">, 15(3), 45-62.</w:t>
      </w:r>
      <w:r>
        <w:t xml:space="preserve"> </w:t>
      </w:r>
    </w:p>
    <w:p>
      <w:pPr>
        <w:pStyle w:val="BodyText"/>
      </w:pPr>
      <w:r>
        <w:t xml:space="preserve">This peer-reviewed article analyzes the saturation of dental professionals in</w:t>
      </w:r>
      <w:r>
        <w:t xml:space="preserve"> </w:t>
      </w:r>
      <w:r>
        <w:t xml:space="preserve">Japan Tokyo</w:t>
      </w:r>
      <w:r>
        <w:t xml:space="preserve">. The authors utilize GIS mapping to show the clustering of</w:t>
      </w:r>
      <w:r>
        <w:t xml:space="preserve"> </w:t>
      </w:r>
      <w:r>
        <w:t xml:space="preserve">Orthodontist</w:t>
      </w:r>
      <w:r>
        <w:t xml:space="preserve"> </w:t>
      </w:r>
      <w:r>
        <w:t xml:space="preserve">clinics in central wards such as Minato and Chiyoda. The study highlights the intense competition in the capital and suggests that differentiation through specialized technology or multilingual services is essential for success. The data presented is invaluable for new practitioners or investors looking to establish an orthodontic practice in Tokyo, as it identifies underserved suburban areas versus oversaturated urban centers.</w:t>
      </w:r>
    </w:p>
    <w:p>
      <w:pPr>
        <w:pStyle w:val="BodyText"/>
      </w:pPr>
      <w:r>
        <w:t xml:space="preserve"> </w:t>
      </w:r>
      <w:r>
        <w:t xml:space="preserve">Yamamoto, K. (2020). "Cultural Perceptions of Dental Aesthetics Among Young Adults in Tokyo."</w:t>
      </w:r>
      <w:r>
        <w:t xml:space="preserve"> </w:t>
      </w:r>
      <w:r>
        <w:rPr>
          <w:iCs/>
          <w:i/>
        </w:rPr>
        <w:t xml:space="preserve">Asian Journal of Dental Research</w:t>
      </w:r>
      <w:r>
        <w:t xml:space="preserve">, 8(2), 112-125.</w:t>
      </w:r>
      <w:r>
        <w:t xml:space="preserve"> </w:t>
      </w:r>
    </w:p>
    <w:p>
      <w:pPr>
        <w:pStyle w:val="BodyText"/>
      </w:pPr>
      <w:r>
        <w:t xml:space="preserve">This sociological study explores the motivations behind orthodontic treatment in</w:t>
      </w:r>
      <w:r>
        <w:t xml:space="preserve"> </w:t>
      </w:r>
      <w:r>
        <w:t xml:space="preserve">Japan Tokyo</w:t>
      </w:r>
      <w:r>
        <w:t xml:space="preserve">. It reveals a strong cultural emphasis on "white teeth" and perfect alignment, driven by media and celebrity influence. The research indicates that Tokyo residents are increasingly willing to invest in clear aligners and aesthetic braces compared to previous generations. For an</w:t>
      </w:r>
      <w:r>
        <w:t xml:space="preserve"> </w:t>
      </w:r>
      <w:r>
        <w:t xml:space="preserve">Orthodontist</w:t>
      </w:r>
      <w:r>
        <w:t xml:space="preserve">, this text provides crucial marketing insights, suggesting that treatment plans should emphasize aesthetic outcomes and social confidence to appeal to the Tokyo demographic.</w:t>
      </w:r>
    </w:p>
    <w:bookmarkEnd w:id="21"/>
    <w:bookmarkStart w:id="22" w:name="clinical-practice-and-technology"/>
    <w:p>
      <w:pPr>
        <w:pStyle w:val="Heading2"/>
      </w:pPr>
      <w:r>
        <w:t xml:space="preserve">Clinical Practice and Technology</w:t>
      </w:r>
    </w:p>
    <w:p>
      <w:pPr>
        <w:pStyle w:val="FirstParagraph"/>
      </w:pPr>
      <w:r>
        <w:t xml:space="preserve"> </w:t>
      </w:r>
      <w:r>
        <w:t xml:space="preserve">Ito, M., &amp; Chen, L. (2023). "Adoption of Digital Orthodontics and AI in Tokyo Clinics."</w:t>
      </w:r>
      <w:r>
        <w:t xml:space="preserve"> </w:t>
      </w:r>
      <w:r>
        <w:rPr>
          <w:iCs/>
          <w:i/>
        </w:rPr>
        <w:t xml:space="preserve">International Journal of Computer-Assisted Dentistry</w:t>
      </w:r>
      <w:r>
        <w:t xml:space="preserve">, 12(1), 78-90.</w:t>
      </w:r>
      <w:r>
        <w:t xml:space="preserve"> </w:t>
      </w:r>
    </w:p>
    <w:p>
      <w:pPr>
        <w:pStyle w:val="BodyText"/>
      </w:pPr>
      <w:r>
        <w:t xml:space="preserve">Tokyo is a global leader in medical technology, and this article documents the rapid integration of digital tools by</w:t>
      </w:r>
      <w:r>
        <w:t xml:space="preserve"> </w:t>
      </w:r>
      <w:r>
        <w:t xml:space="preserve">Orthodontist</w:t>
      </w:r>
      <w:r>
        <w:t xml:space="preserve"> </w:t>
      </w:r>
      <w:r>
        <w:t xml:space="preserve">practitioners in</w:t>
      </w:r>
      <w:r>
        <w:t xml:space="preserve"> </w:t>
      </w:r>
      <w:r>
        <w:t xml:space="preserve">Japan Tokyo</w:t>
      </w:r>
      <w:r>
        <w:t xml:space="preserve">. The authors discuss the use of intraoral scanners, 3D printing for aligners, and AI-driven treatment planning software. The study argues that digital workflows reduce chair time and improve accuracy, which is highly valued by Tokyo's busy professionals. This resource is essential for understanding the technological baseline expected by patients in the capital and the competitive advantage gained by early adopters of digital orthodontics.</w:t>
      </w:r>
    </w:p>
    <w:p>
      <w:pPr>
        <w:pStyle w:val="BodyText"/>
      </w:pPr>
      <w:r>
        <w:t xml:space="preserve"> </w:t>
      </w:r>
      <w:r>
        <w:t xml:space="preserve">Nakamura, S. (2019). "Managing Complex Malocclusions in Adult Patients: A Tokyo Case Study."</w:t>
      </w:r>
      <w:r>
        <w:t xml:space="preserve"> </w:t>
      </w:r>
      <w:r>
        <w:rPr>
          <w:iCs/>
          <w:i/>
        </w:rPr>
        <w:t xml:space="preserve">Journal of Clinical Orthodontics</w:t>
      </w:r>
      <w:r>
        <w:t xml:space="preserve">, 53(4), 201-215.</w:t>
      </w:r>
      <w:r>
        <w:t xml:space="preserve"> </w:t>
      </w:r>
    </w:p>
    <w:p>
      <w:pPr>
        <w:pStyle w:val="BodyText"/>
      </w:pPr>
      <w:r>
        <w:t xml:space="preserve">This clinical paper focuses on the growing trend of adult orthodontics in</w:t>
      </w:r>
      <w:r>
        <w:t xml:space="preserve"> </w:t>
      </w:r>
      <w:r>
        <w:t xml:space="preserve">Japan Tokyo</w:t>
      </w:r>
      <w:r>
        <w:t xml:space="preserve">. As life expectancy increases and aesthetic awareness grows, more adults in Tokyo seek treatment. The author presents case studies of complex malocclusions treated with interdisciplinary approaches involving periodontists and prosthodontists. The text highlights the specific challenges faced by an</w:t>
      </w:r>
      <w:r>
        <w:t xml:space="preserve"> </w:t>
      </w:r>
      <w:r>
        <w:t xml:space="preserve">Orthodontist</w:t>
      </w:r>
      <w:r>
        <w:t xml:space="preserve"> </w:t>
      </w:r>
      <w:r>
        <w:t xml:space="preserve">in Tokyo, such as treating patients with existing dental work and managing expectations for subtle aesthetic improvements. It serves as a practical guide for advanced clinical techniques relevant to the local population.</w:t>
      </w:r>
    </w:p>
    <w:bookmarkEnd w:id="22"/>
    <w:bookmarkStart w:id="23" w:name="X55b1b3b788ecca53f06761c4a3138e9da33369d"/>
    <w:p>
      <w:pPr>
        <w:pStyle w:val="Heading2"/>
      </w:pPr>
      <w:r>
        <w:t xml:space="preserve">International and Multilingual Considerations</w:t>
      </w:r>
    </w:p>
    <w:p>
      <w:pPr>
        <w:pStyle w:val="FirstParagraph"/>
      </w:pPr>
      <w:r>
        <w:t xml:space="preserve"> </w:t>
      </w:r>
      <w:r>
        <w:t xml:space="preserve">Foreign Correspondent Association of Japan. (2022).</w:t>
      </w:r>
      <w:r>
        <w:t xml:space="preserve"> </w:t>
      </w:r>
      <w:r>
        <w:rPr>
          <w:iCs/>
          <w:i/>
        </w:rPr>
        <w:t xml:space="preserve">Guide to Healthcare Services for Expatriates in Tokyo</w:t>
      </w:r>
      <w:r>
        <w:t xml:space="preserve">. Tokyo: FCAJ Publications.</w:t>
      </w:r>
      <w:r>
        <w:t xml:space="preserve"> </w:t>
      </w:r>
    </w:p>
    <w:p>
      <w:pPr>
        <w:pStyle w:val="BodyText"/>
      </w:pPr>
      <w:r>
        <w:t xml:space="preserve">With a significant expatriate population in</w:t>
      </w:r>
      <w:r>
        <w:t xml:space="preserve"> </w:t>
      </w:r>
      <w:r>
        <w:t xml:space="preserve">Japan Tokyo</w:t>
      </w:r>
      <w:r>
        <w:t xml:space="preserve">, this guide addresses the needs of non-Japanese speakers seeking medical care, including orthodontics. It lists clinics that offer English-speaking</w:t>
      </w:r>
      <w:r>
        <w:t xml:space="preserve"> </w:t>
      </w:r>
      <w:r>
        <w:t xml:space="preserve">Orthodontist</w:t>
      </w:r>
      <w:r>
        <w:t xml:space="preserve"> </w:t>
      </w:r>
      <w:r>
        <w:t xml:space="preserve">consultations and explains the process of navigating the Japanese healthcare system as a foreigner. For practitioners, this document underscores the importance of language skills and cultural sensitivity. It suggests that offering multilingual support can be a significant differentiator in the competitive Tokyo market, attracting international residents who may be hesitant to seek care due to language barriers.</w:t>
      </w:r>
    </w:p>
    <w:p>
      <w:pPr>
        <w:pStyle w:val="BodyText"/>
      </w:pPr>
      <w:r>
        <w:t xml:space="preserve"> </w:t>
      </w:r>
      <w:r>
        <w:t xml:space="preserve">World Health Organization. (2021).</w:t>
      </w:r>
      <w:r>
        <w:t xml:space="preserve"> </w:t>
      </w:r>
      <w:r>
        <w:rPr>
          <w:iCs/>
          <w:i/>
        </w:rPr>
        <w:t xml:space="preserve">Oral Health Status in East Asia: Trends and Challenges</w:t>
      </w:r>
      <w:r>
        <w:t xml:space="preserve">. Geneva: WHO Press.</w:t>
      </w:r>
      <w:r>
        <w:t xml:space="preserve"> </w:t>
      </w:r>
    </w:p>
    <w:p>
      <w:pPr>
        <w:pStyle w:val="BodyText"/>
      </w:pPr>
      <w:r>
        <w:t xml:space="preserve">This global report provides a broader context for orthodontic practice in</w:t>
      </w:r>
      <w:r>
        <w:t xml:space="preserve"> </w:t>
      </w:r>
      <w:r>
        <w:t xml:space="preserve">Japan Tokyo</w:t>
      </w:r>
      <w:r>
        <w:t xml:space="preserve"> </w:t>
      </w:r>
      <w:r>
        <w:t xml:space="preserve">by comparing oral health metrics across East Asia. It highlights Japan's high rate of dental caries prevention but notes persistent issues with malocclusion. The report emphasizes the need for early intervention and public education. For an</w:t>
      </w:r>
      <w:r>
        <w:t xml:space="preserve"> </w:t>
      </w:r>
      <w:r>
        <w:t xml:space="preserve">Orthodontist</w:t>
      </w:r>
      <w:r>
        <w:t xml:space="preserve"> </w:t>
      </w:r>
      <w:r>
        <w:t xml:space="preserve">in Tokyo, this source supports the argument for preventive orthodontics and collaboration with pediatric dentists. It also validates the high demand for orthodontic services in the region, reinforcing the viability of specialized practices in the capital.</w:t>
      </w:r>
    </w:p>
    <w:p>
      <w:pPr>
        <w:pStyle w:val="BodyText"/>
      </w:pPr>
      <w:r>
        <w:t xml:space="preserve">Document generated for educational and informational purposes regarding Orthodontic practices in Japan Tokyo.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Japan Tokyo</dc:title>
  <dc:creator/>
  <dc:language>en</dc:language>
  <cp:keywords/>
  <dcterms:created xsi:type="dcterms:W3CDTF">2026-08-07T00:14:20Z</dcterms:created>
  <dcterms:modified xsi:type="dcterms:W3CDTF">2026-08-07T00:14:20Z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