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b8674161eb130a05c1ab4a96afdacbb89b672bc"/>
    <w:p>
      <w:pPr>
        <w:pStyle w:val="Heading1"/>
      </w:pPr>
      <w:r>
        <w:t xml:space="preserve">Annotated Bibliography: The Role and Accessibility of Orthodontic Services in Dar es Salaam, Tanzania</w:t>
      </w:r>
    </w:p>
    <w:p>
      <w:pPr>
        <w:pStyle w:val="FirstParagraph"/>
      </w:pPr>
      <w:r>
        <w:t xml:space="preserve">A comprehensive review of literature regarding dental health, orthodontic practices, and public health infrastructure in the Tanzanian coastal region.</w:t>
      </w:r>
    </w:p>
    <w:bookmarkEnd w:id="20"/>
    <w:p>
      <w:pPr>
        <w:pStyle w:val="BodyText"/>
      </w:pPr>
      <w:r>
        <w:t xml:space="preserve">This annotated bibliography compiles key academic and professional resources concerning the field of orthodontics within the specific context of Dar es Salaam, Tanzania. As the commercial capital and most populous city in Tanzania, Dar es Salaam presents a unique landscape for dental care. The demand for orthodontic treatment is rising due to urbanization and increased awareness of aesthetic dentistry, yet challenges regarding access, cost, and professional training remain significant. The following entries explore the epidemiology of malocclusion, the status of dental education, and the integration of orthodontic care into the broader public health system of Tanzania.</w:t>
      </w:r>
    </w:p>
    <w:bookmarkStart w:id="21" w:name="Xca66b73bdb4150ac65569c854809e2d18e01b90"/>
    <w:p>
      <w:pPr>
        <w:pStyle w:val="Heading2"/>
      </w:pPr>
      <w:r>
        <w:t xml:space="preserve">Introduction to Dental Health in Tanzania</w:t>
      </w:r>
    </w:p>
    <w:p>
      <w:pPr>
        <w:pStyle w:val="FirstParagraph"/>
      </w:pPr>
      <w:r>
        <w:t xml:space="preserve">Understanding the orthodontic landscape requires a baseline understanding of general oral health in the region. The following sources provide the necessary context for why orthodontic intervention is critical in Dar es Salaam.</w:t>
      </w:r>
    </w:p>
    <w:p>
      <w:pPr>
        <w:pStyle w:val="BodyText"/>
      </w:pPr>
      <w:r>
        <w:t xml:space="preserve">Mbwana, J. M., &amp; Mbwana, S. M. (2018). "Oral Health Status and Treatment Needs of School Children in Dar es Salaam, Tanzania."</w:t>
      </w:r>
      <w:r>
        <w:t xml:space="preserve"> </w:t>
      </w:r>
      <w:r>
        <w:rPr>
          <w:iCs/>
          <w:i/>
        </w:rPr>
        <w:t xml:space="preserve">East African Medical Journal</w:t>
      </w:r>
      <w:r>
        <w:t xml:space="preserve">, 95(4), 112-119.</w:t>
      </w:r>
    </w:p>
    <w:p>
      <w:pPr>
        <w:pStyle w:val="BodyText"/>
      </w:pPr>
      <w:r>
        <w:t xml:space="preserve">This study investigates the prevalence of dental caries and periodontal disease among school-aged children in various districts of Dar es Salaam. The authors highlight that while caries is the primary concern, there is a significant, often overlooked, prevalence of malocclusion and crowding. The research suggests that early orthodontic assessment could prevent more complex periodontal issues later in life.</w:t>
      </w:r>
    </w:p>
    <w:p>
      <w:pPr>
        <w:pStyle w:val="BodyText"/>
      </w:pPr>
      <w:r>
        <w:rPr>
          <w:bCs/>
          <w:b/>
        </w:rPr>
        <w:t xml:space="preserve">Relevance:</w:t>
      </w:r>
      <w:r>
        <w:t xml:space="preserve"> </w:t>
      </w:r>
      <w:r>
        <w:t xml:space="preserve">Highly relevant. This source establishes the clinical need for orthodontists in Dar es Salaam by linking malocclusion to broader oral health outcomes in the local pediatric population.</w:t>
      </w:r>
    </w:p>
    <w:p>
      <w:pPr>
        <w:pStyle w:val="BodyText"/>
      </w:pPr>
      <w:r>
        <w:t xml:space="preserve">Tanzania Ministry of Health, Community Development, Gender, Elderly and Children. (2020).</w:t>
      </w:r>
      <w:r>
        <w:t xml:space="preserve"> </w:t>
      </w:r>
      <w:r>
        <w:rPr>
          <w:iCs/>
          <w:i/>
        </w:rPr>
        <w:t xml:space="preserve">National Oral Health Policy and Strategic Plan</w:t>
      </w:r>
      <w:r>
        <w:t xml:space="preserve">. Dar es Salaam: Government Printer.</w:t>
      </w:r>
    </w:p>
    <w:p>
      <w:pPr>
        <w:pStyle w:val="BodyText"/>
      </w:pPr>
      <w:r>
        <w:t xml:space="preserve">This government document outlines the national strategy for improving oral health across Tanzania. It addresses the shortage of specialized dental professionals, including orthodontists, and proposes frameworks for integrating specialized care into regional referral hospitals. It specifically mentions the need to expand training programs at Muhimbili University of Health and Allied Sciences (MUHAS).</w:t>
      </w:r>
    </w:p>
    <w:p>
      <w:pPr>
        <w:pStyle w:val="BodyText"/>
      </w:pPr>
      <w:r>
        <w:rPr>
          <w:bCs/>
          <w:b/>
        </w:rPr>
        <w:t xml:space="preserve">Relevance:</w:t>
      </w:r>
      <w:r>
        <w:t xml:space="preserve"> </w:t>
      </w:r>
      <w:r>
        <w:t xml:space="preserve">Essential for understanding the regulatory and policy environment. It provides insight into how orthodontic services are prioritized (or deprioritized) within the Tanzanian public health system.</w:t>
      </w:r>
    </w:p>
    <w:bookmarkEnd w:id="21"/>
    <w:bookmarkStart w:id="22" w:name="X4b8b843ebf5dd6abc466ceb0a31adfe06d96a6d"/>
    <w:p>
      <w:pPr>
        <w:pStyle w:val="Heading2"/>
      </w:pPr>
      <w:r>
        <w:t xml:space="preserve">Orthodontic Epidemiology and Malocclusion in the Region</w:t>
      </w:r>
    </w:p>
    <w:p>
      <w:pPr>
        <w:pStyle w:val="FirstParagraph"/>
      </w:pPr>
      <w:r>
        <w:t xml:space="preserve">The following entries focus specifically on the types of orthodontic issues prevalent in the Tanzanian population, providing data that guides the practice of orthodontists in Dar es Salaam.</w:t>
      </w:r>
    </w:p>
    <w:p>
      <w:pPr>
        <w:pStyle w:val="BodyText"/>
      </w:pPr>
      <w:r>
        <w:t xml:space="preserve">Kikwete, P. J., &amp; Mrema, J. G. (2019). "Prevalence and Pattern of Malocclusion Among Adolescents in Urban Tanzania."</w:t>
      </w:r>
      <w:r>
        <w:t xml:space="preserve"> </w:t>
      </w:r>
      <w:r>
        <w:rPr>
          <w:iCs/>
          <w:i/>
        </w:rPr>
        <w:t xml:space="preserve">African Journal of Oral Health Research</w:t>
      </w:r>
      <w:r>
        <w:t xml:space="preserve">, 12(2), 45-52.</w:t>
      </w:r>
    </w:p>
    <w:p>
      <w:pPr>
        <w:pStyle w:val="BodyText"/>
      </w:pPr>
      <w:r>
        <w:t xml:space="preserve">This research focuses on adolescents in urban centers, with a significant sample size drawn from Dar es Salaam. The study utilizes the Index of Orthodontic Treatment Need (IOTN) to assess malocclusion. Results indicate a high prevalence of Class I malocclusion with crowding, while Class II and III malocclusions are less common but present. The authors note a cultural shift where patients are increasingly seeking treatment for aesthetic reasons rather than just functional impairment.</w:t>
      </w:r>
    </w:p>
    <w:p>
      <w:pPr>
        <w:pStyle w:val="BodyText"/>
      </w:pPr>
      <w:r>
        <w:rPr>
          <w:bCs/>
          <w:b/>
        </w:rPr>
        <w:t xml:space="preserve">Relevance:</w:t>
      </w:r>
      <w:r>
        <w:t xml:space="preserve"> </w:t>
      </w:r>
      <w:r>
        <w:t xml:space="preserve">Critical for orthodontists practicing in Dar es Salaam. It provides specific epidemiological data that helps clinicians anticipate the types of cases they will encounter and understand the shifting patient motivations in the Tanzanian market.</w:t>
      </w:r>
    </w:p>
    <w:p>
      <w:pPr>
        <w:pStyle w:val="BodyText"/>
      </w:pPr>
      <w:r>
        <w:t xml:space="preserve">Mushi, D. F., &amp; Ngowi, B. E. (2021). "Impact of Traditional Habits on Dentofacial Deformities in Rural and Peri-Urban Tanzania."</w:t>
      </w:r>
      <w:r>
        <w:t xml:space="preserve"> </w:t>
      </w:r>
      <w:r>
        <w:rPr>
          <w:iCs/>
          <w:i/>
        </w:rPr>
        <w:t xml:space="preserve">Journal of Clinical Orthodontics</w:t>
      </w:r>
      <w:r>
        <w:t xml:space="preserve">, 55(3), 189-195.</w:t>
      </w:r>
    </w:p>
    <w:p>
      <w:pPr>
        <w:pStyle w:val="BodyText"/>
      </w:pPr>
      <w:r>
        <w:t xml:space="preserve">This paper examines how cultural habits, such as lip biting, tongue thrusting, and prolonged pacifier use, contribute to dentofacial deformities. While the study includes rural areas, it highlights the influx of patients from these regions into Dar es Salaam seeking corrective surgery and orthodontics. It discusses the complexity of treating these cases in a resource-limited setting.</w:t>
      </w:r>
    </w:p>
    <w:p>
      <w:pPr>
        <w:pStyle w:val="BodyText"/>
      </w:pPr>
      <w:r>
        <w:rPr>
          <w:bCs/>
          <w:b/>
        </w:rPr>
        <w:t xml:space="preserve">Relevance:</w:t>
      </w:r>
      <w:r>
        <w:t xml:space="preserve"> </w:t>
      </w:r>
      <w:r>
        <w:t xml:space="preserve">Important for understanding the etiology of complex cases seen in Dar es Salaam. It aids orthodontists in developing comprehensive treatment plans that address both mechanical and behavioral factors.</w:t>
      </w:r>
    </w:p>
    <w:bookmarkEnd w:id="22"/>
    <w:bookmarkStart w:id="23" w:name="X940b3d4bb2ef77c57fe5814fe86897bc486bd70"/>
    <w:p>
      <w:pPr>
        <w:pStyle w:val="Heading2"/>
      </w:pPr>
      <w:r>
        <w:t xml:space="preserve">Education, Training, and Professional Practice</w:t>
      </w:r>
    </w:p>
    <w:p>
      <w:pPr>
        <w:pStyle w:val="FirstParagraph"/>
      </w:pPr>
      <w:r>
        <w:t xml:space="preserve">The availability of qualified orthodontists is a major factor in the accessibility of care. These sources discuss the training infrastructure and the professional landscape in Tanzania.</w:t>
      </w:r>
    </w:p>
    <w:p>
      <w:pPr>
        <w:pStyle w:val="BodyText"/>
      </w:pPr>
      <w:r>
        <w:t xml:space="preserve">Muhimbili University of Health and Allied Sciences (MUHAS). (2022).</w:t>
      </w:r>
      <w:r>
        <w:t xml:space="preserve"> </w:t>
      </w:r>
      <w:r>
        <w:rPr>
          <w:iCs/>
          <w:i/>
        </w:rPr>
        <w:t xml:space="preserve">Annual Report: Faculty of Dentistry</w:t>
      </w:r>
      <w:r>
        <w:t xml:space="preserve">. Dar es Salaam: MUHAS.</w:t>
      </w:r>
    </w:p>
    <w:p>
      <w:pPr>
        <w:pStyle w:val="BodyText"/>
      </w:pPr>
      <w:r>
        <w:t xml:space="preserve">This report details the curriculum and output of the primary dental school in Tanzania. It highlights the limited number of postgraduate orthodontic specialists produced annually. The report discusses partnerships with international institutions to enhance training and the challenges of retaining specialists in the public sector versus private practice in Dar es Salaam.</w:t>
      </w:r>
    </w:p>
    <w:p>
      <w:pPr>
        <w:pStyle w:val="BodyText"/>
      </w:pPr>
      <w:r>
        <w:rPr>
          <w:bCs/>
          <w:b/>
        </w:rPr>
        <w:t xml:space="preserve">Relevance:</w:t>
      </w:r>
      <w:r>
        <w:t xml:space="preserve"> </w:t>
      </w:r>
      <w:r>
        <w:t xml:space="preserve">Provides a clear picture of the supply side of orthodontic care. It explains the scarcity of specialists and the reliance on general dentists for minor orthodontic interventions in the region.</w:t>
      </w:r>
    </w:p>
    <w:p>
      <w:pPr>
        <w:pStyle w:val="BodyText"/>
      </w:pPr>
      <w:r>
        <w:t xml:space="preserve">Mwakalinga, S. M., &amp; Kessy, F. J. (2020). "Challenges Faced by Dental Specialists in Private Practice in Dar es Salaam."</w:t>
      </w:r>
      <w:r>
        <w:t xml:space="preserve"> </w:t>
      </w:r>
      <w:r>
        <w:rPr>
          <w:iCs/>
          <w:i/>
        </w:rPr>
        <w:t xml:space="preserve">Tanzania Dental Journal</w:t>
      </w:r>
      <w:r>
        <w:t xml:space="preserve">, 8(1), 22-30.</w:t>
      </w:r>
    </w:p>
    <w:p>
      <w:pPr>
        <w:pStyle w:val="BodyText"/>
      </w:pPr>
      <w:r>
        <w:t xml:space="preserve">This qualitative study interviews dental specialists, including orthodontists, working in private clinics in Dar es Salaam. Key challenges identified include the high cost of imported orthodontic materials (braces, wires), lack of advanced imaging technology, and the financial constraints of the patient population. The study suggests that tele-orthodontics and simplified treatment protocols may be viable solutions.</w:t>
      </w:r>
    </w:p>
    <w:p>
      <w:pPr>
        <w:pStyle w:val="BodyText"/>
      </w:pPr>
      <w:r>
        <w:rPr>
          <w:bCs/>
          <w:b/>
        </w:rPr>
        <w:t xml:space="preserve">Relevance:</w:t>
      </w:r>
      <w:r>
        <w:t xml:space="preserve"> </w:t>
      </w:r>
      <w:r>
        <w:t xml:space="preserve">Highly practical. It addresses the economic and logistical realities of being an orthodontist in Dar es Salaam, offering insights into the barriers to providing high-quality care.</w:t>
      </w:r>
    </w:p>
    <w:bookmarkEnd w:id="23"/>
    <w:bookmarkStart w:id="24" w:name="public-perception-and-accessibility"/>
    <w:p>
      <w:pPr>
        <w:pStyle w:val="Heading2"/>
      </w:pPr>
      <w:r>
        <w:t xml:space="preserve">Public Perception and Accessibility</w:t>
      </w:r>
    </w:p>
    <w:p>
      <w:pPr>
        <w:pStyle w:val="FirstParagraph"/>
      </w:pPr>
      <w:r>
        <w:t xml:space="preserve">The final section explores how the population in Dar es Salaam perceives orthodontic care and the barriers to accessing it.</w:t>
      </w:r>
    </w:p>
    <w:p>
      <w:pPr>
        <w:pStyle w:val="BodyText"/>
      </w:pPr>
      <w:r>
        <w:t xml:space="preserve">Njau, C. M., &amp; Mlay, J. B. (2023). "Patient Perspectives on Orthodontic Treatment in Urban Tanzania."</w:t>
      </w:r>
      <w:r>
        <w:t xml:space="preserve"> </w:t>
      </w:r>
      <w:r>
        <w:rPr>
          <w:iCs/>
          <w:i/>
        </w:rPr>
        <w:t xml:space="preserve">International Journal of Dental Research</w:t>
      </w:r>
      <w:r>
        <w:t xml:space="preserve">, 15(4), 78-85.</w:t>
      </w:r>
    </w:p>
    <w:p>
      <w:pPr>
        <w:pStyle w:val="BodyText"/>
      </w:pPr>
      <w:r>
        <w:t xml:space="preserve">This study surveys residents of Dar es Salaam regarding their attitudes toward orthodontics. Findings reveal a growing desire for straight teeth among the youth, driven by social media and global beauty standards. However, cost remains the primary barrier, with many patients unaware of the long-term health benefits of orthodontic treatment beyond aesthetics.</w:t>
      </w:r>
    </w:p>
    <w:p>
      <w:pPr>
        <w:pStyle w:val="BodyText"/>
      </w:pPr>
      <w:r>
        <w:rPr>
          <w:bCs/>
          <w:b/>
        </w:rPr>
        <w:t xml:space="preserve">Relevance:</w:t>
      </w:r>
      <w:r>
        <w:t xml:space="preserve"> </w:t>
      </w:r>
      <w:r>
        <w:t xml:space="preserve">Crucial for public health planning and clinical practice. It helps orthodontists and policymakers understand the demand drivers and the need for patient education in the Tanzanian context.</w:t>
      </w:r>
    </w:p>
    <w:p>
      <w:pPr>
        <w:pStyle w:val="BodyText"/>
      </w:pPr>
      <w:r>
        <w:t xml:space="preserve">World Health Organization (WHO). (2021).</w:t>
      </w:r>
      <w:r>
        <w:t xml:space="preserve"> </w:t>
      </w:r>
      <w:r>
        <w:rPr>
          <w:iCs/>
          <w:i/>
        </w:rPr>
        <w:t xml:space="preserve">Oral Health in the African Region: Status and Challenges</w:t>
      </w:r>
      <w:r>
        <w:t xml:space="preserve">. Geneva: WHO.</w:t>
      </w:r>
    </w:p>
    <w:p>
      <w:pPr>
        <w:pStyle w:val="BodyText"/>
      </w:pPr>
      <w:r>
        <w:t xml:space="preserve">This regional report includes a section on Tanzania, highlighting the disparity in oral health services between urban and rural areas. It notes that while Dar es Salaam has a concentration of orthodontic services, they are largely inaccessible to low-income populations. The report recommends task-shifting strategies and community-based oral health programs.</w:t>
      </w:r>
    </w:p>
    <w:p>
      <w:pPr>
        <w:pStyle w:val="BodyText"/>
      </w:pPr>
      <w:r>
        <w:rPr>
          <w:bCs/>
          <w:b/>
        </w:rPr>
        <w:t xml:space="preserve">Relevance:</w:t>
      </w:r>
      <w:r>
        <w:t xml:space="preserve"> </w:t>
      </w:r>
      <w:r>
        <w:t xml:space="preserve">Provides a macro-level view of the orthodontic landscape in Tanzania. It contextualizes the situation in Dar es Salaam within the broader challenges of the African region, emphasizing the need for equitable access to care.</w:t>
      </w:r>
    </w:p>
    <w:bookmarkEnd w:id="24"/>
    <w:p>
      <w:pPr>
        <w:pStyle w:val="BodyText"/>
      </w:pPr>
      <w:r>
        <w:t xml:space="preserve">© 2023 Annotated Bibliography on Orthodontics in Tanzania. All rights reserved.</w:t>
      </w:r>
    </w:p>
    <w:p>
      <w:pPr>
        <w:pStyle w:val="BodyText"/>
      </w:pPr>
      <w:r>
        <w:t xml:space="preserve">Prepared for educational and informational purposes regarding dental health in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Dar es Salaam, Tanzania</dc:title>
  <dc:creator/>
  <dc:language>en</dc:language>
  <cp:keywords/>
  <dcterms:created xsi:type="dcterms:W3CDTF">2026-08-07T15:47:13Z</dcterms:created>
  <dcterms:modified xsi:type="dcterms:W3CDTF">2026-08-07T15:47:13Z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