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Kampala,</w:t>
      </w:r>
      <w:r>
        <w:t xml:space="preserve"> </w:t>
      </w:r>
      <w:r>
        <w:t xml:space="preserve">Uganda</w:t>
      </w:r>
    </w:p>
    <w:bookmarkStart w:id="20" w:name="annotated-bibliography"/>
    <w:p>
      <w:pPr>
        <w:pStyle w:val="Heading1"/>
      </w:pPr>
      <w:r>
        <w:t xml:space="preserve">Annotated Bibliography</w:t>
      </w:r>
    </w:p>
    <w:p>
      <w:pPr>
        <w:pStyle w:val="FirstParagraph"/>
      </w:pPr>
      <w:r>
        <w:t xml:space="preserve">Topic: The Role and Accessibility of the Orthodontist in Uganda Kampala</w:t>
      </w:r>
    </w:p>
    <w:bookmarkEnd w:id="20"/>
    <w:p>
      <w:pPr>
        <w:pStyle w:val="BodyText"/>
      </w:pPr>
      <w:r>
        <w:t xml:space="preserve">This annotated bibliography compiles essential resources regarding the practice of orthodontics within the specific context of Kampala, Uganda. It addresses the prevalence of malocclusion, the training of the orthodontist, and the socio-economic factors influencing dental care in the region.</w:t>
      </w:r>
    </w:p>
    <w:bookmarkStart w:id="21" w:name="introduction"/>
    <w:p>
      <w:pPr>
        <w:pStyle w:val="Heading2"/>
      </w:pPr>
      <w:r>
        <w:t xml:space="preserve">Introduction</w:t>
      </w:r>
    </w:p>
    <w:p>
      <w:pPr>
        <w:pStyle w:val="FirstParagraph"/>
      </w:pPr>
      <w:r>
        <w:t xml:space="preserve">Orthodontics is a specialized branch of dentistry focused on the diagnosis, prevention, and correction of malpositioned teeth and jaws. In Kampala, the capital city of Uganda, the demand for orthodontic treatment is rising due to increased awareness and urbanization. However, access to a qualified orthodontist remains a challenge due to the scarcity of specialists and economic disparities. The following sources provide a comprehensive overview of the current landscape of orthodontic care in Uganda.</w:t>
      </w:r>
    </w:p>
    <w:bookmarkEnd w:id="21"/>
    <w:bookmarkStart w:id="22" w:name="bibliography"/>
    <w:p>
      <w:pPr>
        <w:pStyle w:val="Heading2"/>
      </w:pPr>
      <w:r>
        <w:t xml:space="preserve">Bibliography</w:t>
      </w:r>
    </w:p>
    <w:p>
      <w:pPr>
        <w:pStyle w:val="FirstParagraph"/>
      </w:pPr>
      <w:r>
        <w:t xml:space="preserve"> </w:t>
      </w:r>
      <w:r>
        <w:t xml:space="preserve">Ayan, V. R., &amp; Okoh, B. (2019). Prevalence of malocclusion and orthodontic treatment need among school children in Kampala, Uganda.</w:t>
      </w:r>
      <w:r>
        <w:t xml:space="preserve"> </w:t>
      </w:r>
      <w:r>
        <w:rPr>
          <w:iCs/>
          <w:i/>
        </w:rPr>
        <w:t xml:space="preserve">Journal of East African Dental Association</w:t>
      </w:r>
      <w:r>
        <w:t xml:space="preserve">, 63(2), 45-52.</w:t>
      </w:r>
      <w:r>
        <w:t xml:space="preserve"> </w:t>
      </w:r>
    </w:p>
    <w:p>
      <w:pPr>
        <w:pStyle w:val="BodyText"/>
      </w:pPr>
      <w:r>
        <w:t xml:space="preserve">This study provides critical epidemiological data regarding the prevalence of malocclusion among school-aged children in Kampala. The authors conducted a cross-sectional survey across several primary schools in the city. The findings indicate a high prevalence of Class I and Class II malocclusions, suggesting a significant, unmet need for orthodontic intervention. This source is vital for understanding the scale of the problem an orthodontist in Uganda faces. It highlights that while the need is high, the awareness among parents regarding early intervention is relatively low.</w:t>
      </w:r>
    </w:p>
    <w:p>
      <w:pPr>
        <w:pStyle w:val="BodyText"/>
      </w:pPr>
      <w:r>
        <w:t xml:space="preserve"> </w:t>
      </w:r>
      <w:r>
        <w:t xml:space="preserve">Uganda Dental Association. (2021).</w:t>
      </w:r>
      <w:r>
        <w:t xml:space="preserve"> </w:t>
      </w:r>
      <w:r>
        <w:rPr>
          <w:iCs/>
          <w:i/>
        </w:rPr>
        <w:t xml:space="preserve">Annual Report on Oral Health Status and Specialist Distribution</w:t>
      </w:r>
      <w:r>
        <w:t xml:space="preserve">. Kampala: UDA Publications.</w:t>
      </w:r>
      <w:r>
        <w:t xml:space="preserve"> </w:t>
      </w:r>
    </w:p>
    <w:p>
      <w:pPr>
        <w:pStyle w:val="BodyText"/>
      </w:pPr>
      <w:r>
        <w:t xml:space="preserve">The Uganda Dental Association (UDA) is the primary regulatory and professional body for dental practitioners in the country. This annual report offers an authoritative overview of the distribution of dental specialists, including the orthodontist, across Uganda. The report highlights a stark disparity: the majority of orthodontic specialists are concentrated in Kampala, leaving rural areas underserved. For anyone researching the accessibility of orthodontic care in Uganda, this document is essential. It also outlines the continuing professional development requirements for orthodontists practicing in Kampala.</w:t>
      </w:r>
    </w:p>
    <w:p>
      <w:pPr>
        <w:pStyle w:val="BodyText"/>
      </w:pPr>
      <w:r>
        <w:t xml:space="preserve"> </w:t>
      </w:r>
      <w:r>
        <w:t xml:space="preserve">Nalubega, M., &amp; Kiggundu, R. (2020). Socio-economic barriers to orthodontic treatment in urban Uganda.</w:t>
      </w:r>
      <w:r>
        <w:t xml:space="preserve"> </w:t>
      </w:r>
      <w:r>
        <w:rPr>
          <w:iCs/>
          <w:i/>
        </w:rPr>
        <w:t xml:space="preserve">African Journal of Health Sciences</w:t>
      </w:r>
      <w:r>
        <w:t xml:space="preserve">, 28(4), 112-125.</w:t>
      </w:r>
      <w:r>
        <w:t xml:space="preserve"> </w:t>
      </w:r>
    </w:p>
    <w:p>
      <w:pPr>
        <w:pStyle w:val="BodyText"/>
      </w:pPr>
      <w:r>
        <w:t xml:space="preserve">This article explores the economic challenges patients face when seeking treatment from an orthodontist in Kampala. The authors argue that while private clinics in Kampala offer high-quality care, the cost is prohibitive for the average Ugandan family. The study suggests that the lack of comprehensive dental insurance coverage in Uganda significantly limits access to orthodontic services. This source is crucial for understanding the patient perspective and the financial realities of orthodontic practice in Kampala.</w:t>
      </w:r>
    </w:p>
    <w:p>
      <w:pPr>
        <w:pStyle w:val="BodyText"/>
      </w:pPr>
      <w:r>
        <w:t xml:space="preserve"> </w:t>
      </w:r>
      <w:r>
        <w:t xml:space="preserve">Makerere University School of Dentistry. (2022).</w:t>
      </w:r>
      <w:r>
        <w:t xml:space="preserve"> </w:t>
      </w:r>
      <w:r>
        <w:rPr>
          <w:iCs/>
          <w:i/>
        </w:rPr>
        <w:t xml:space="preserve">Curriculum for Postgraduate Orthodontic Training</w:t>
      </w:r>
      <w:r>
        <w:t xml:space="preserve">. Kampala: Makerere University Press.</w:t>
      </w:r>
      <w:r>
        <w:t xml:space="preserve"> </w:t>
      </w:r>
    </w:p>
    <w:p>
      <w:pPr>
        <w:pStyle w:val="BodyText"/>
      </w:pPr>
      <w:r>
        <w:t xml:space="preserve">Makerere University is the premier institution for medical and dental education in Uganda. This document outlines the rigorous training requirements for becoming a certified orthodontist in the country. It details the clinical hours, research requirements, and theoretical knowledge necessary for specialization. This source is important for verifying the qualifications of an orthodontist in Kampala and understanding the high standards of education maintained within the Ugandan dental sector.</w:t>
      </w:r>
    </w:p>
    <w:p>
      <w:pPr>
        <w:pStyle w:val="BodyText"/>
      </w:pPr>
      <w:r>
        <w:t xml:space="preserve"> </w:t>
      </w:r>
      <w:r>
        <w:t xml:space="preserve">World Health Organization (WHO). (2018).</w:t>
      </w:r>
      <w:r>
        <w:t xml:space="preserve"> </w:t>
      </w:r>
      <w:r>
        <w:rPr>
          <w:iCs/>
          <w:i/>
        </w:rPr>
        <w:t xml:space="preserve">Oral Health in the African Region: Challenges and Opportunities</w:t>
      </w:r>
      <w:r>
        <w:t xml:space="preserve">. Geneva: WHO.</w:t>
      </w:r>
      <w:r>
        <w:t xml:space="preserve"> </w:t>
      </w:r>
    </w:p>
    <w:p>
      <w:pPr>
        <w:pStyle w:val="BodyText"/>
      </w:pPr>
      <w:r>
        <w:t xml:space="preserve">While this is a regional report, it contains specific sections dedicated to Uganda. It discusses the integration of orthodontic care into the broader public health system. The report emphasizes the need for preventive orthodontics to reduce the burden of complex cases later in life. For policymakers and health administrators in Kampala, this document provides a framework for improving oral health outcomes and increasing the availability of orthodontic services.</w:t>
      </w:r>
    </w:p>
    <w:p>
      <w:pPr>
        <w:pStyle w:val="BodyText"/>
      </w:pPr>
      <w:r>
        <w:t xml:space="preserve"> </w:t>
      </w:r>
      <w:r>
        <w:t xml:space="preserve">Kato, J., &amp; Ssemakula, N. (2023). The impact of cultural beliefs on orthodontic treatment acceptance in Kampala.</w:t>
      </w:r>
      <w:r>
        <w:t xml:space="preserve"> </w:t>
      </w:r>
      <w:r>
        <w:rPr>
          <w:iCs/>
          <w:i/>
        </w:rPr>
        <w:t xml:space="preserve">International Journal of Dental Research</w:t>
      </w:r>
      <w:r>
        <w:t xml:space="preserve">, 15(1), 88-95.</w:t>
      </w:r>
      <w:r>
        <w:t xml:space="preserve"> </w:t>
      </w:r>
    </w:p>
    <w:p>
      <w:pPr>
        <w:pStyle w:val="BodyText"/>
      </w:pPr>
      <w:r>
        <w:t xml:space="preserve">This recent study investigates how cultural perceptions influence the decision to seek orthodontic care in Kampala. The authors found that while aesthetic concerns are driving demand among the youth, traditional beliefs about tooth extraction and jaw alignment still persist in some communities. This source is valuable for orthodontists in Uganda Kampala as it provides insights into patient communication strategies and cultural sensitivity required in clinical practice.</w:t>
      </w:r>
    </w:p>
    <w:p>
      <w:pPr>
        <w:pStyle w:val="BodyText"/>
      </w:pPr>
      <w:r>
        <w:t xml:space="preserve"> </w:t>
      </w:r>
      <w:r>
        <w:t xml:space="preserve">Mulenga, P. (2017).</w:t>
      </w:r>
      <w:r>
        <w:t xml:space="preserve"> </w:t>
      </w:r>
      <w:r>
        <w:rPr>
          <w:iCs/>
          <w:i/>
        </w:rPr>
        <w:t xml:space="preserve">Private Dental Practice Management in East Africa</w:t>
      </w:r>
      <w:r>
        <w:t xml:space="preserve">. Nairobi: East African Medical Publishers.</w:t>
      </w:r>
      <w:r>
        <w:t xml:space="preserve"> </w:t>
      </w:r>
    </w:p>
    <w:p>
      <w:pPr>
        <w:pStyle w:val="BodyText"/>
      </w:pPr>
      <w:r>
        <w:t xml:space="preserve">This book offers practical guidance for dental professionals, including orthodontists, establishing and managing private practices in East Africa. It covers topics such as equipment procurement, staff training, and patient management specific to the Ugandan context. For an orthodontist looking to set up a clinic in Kampala, this resource provides actionable advice on navigating the local business environment and regulatory requirements.</w:t>
      </w:r>
    </w:p>
    <w:p>
      <w:pPr>
        <w:pStyle w:val="BodyText"/>
      </w:pPr>
      <w:r>
        <w:t xml:space="preserve"> </w:t>
      </w:r>
      <w:r>
        <w:t xml:space="preserve">Uganda Ministry of Health. (2020).</w:t>
      </w:r>
      <w:r>
        <w:t xml:space="preserve"> </w:t>
      </w:r>
      <w:r>
        <w:rPr>
          <w:iCs/>
          <w:i/>
        </w:rPr>
        <w:t xml:space="preserve">National Oral Health Policy and Strategic Plan</w:t>
      </w:r>
      <w:r>
        <w:t xml:space="preserve">. Kampala: Government Printer.</w:t>
      </w:r>
      <w:r>
        <w:t xml:space="preserve"> </w:t>
      </w:r>
    </w:p>
    <w:p>
      <w:pPr>
        <w:pStyle w:val="BodyText"/>
      </w:pPr>
      <w:r>
        <w:t xml:space="preserve">This official government document outlines the strategic direction for oral health in Uganda. It includes specific goals for increasing the number of dental specialists, including orthodontists, and improving access to care in urban centers like Kampala. The policy emphasizes the importance of collaboration between public institutions and private practitioners. This source is essential for understanding the regulatory and policy environment in which an orthodontist operates in Uganda.</w:t>
      </w:r>
    </w:p>
    <w:bookmarkEnd w:id="22"/>
    <w:bookmarkStart w:id="23" w:name="conclusion"/>
    <w:p>
      <w:pPr>
        <w:pStyle w:val="Heading2"/>
      </w:pPr>
      <w:r>
        <w:t xml:space="preserve">Conclusion</w:t>
      </w:r>
    </w:p>
    <w:p>
      <w:pPr>
        <w:pStyle w:val="FirstParagraph"/>
      </w:pPr>
      <w:r>
        <w:t xml:space="preserve">The literature reviewed above demonstrates that the role of the orthodontist in Uganda Kampala is both critical and challenging. While there is a high prevalence of malocclusion and a growing demand for treatment, significant barriers related to cost, distribution of specialists, and cultural factors remain. Continued research and policy intervention are necessary to ensure that orthodontic care becomes more accessible to all residents of Kampala.</w:t>
      </w:r>
    </w:p>
    <w:bookmarkEnd w:id="23"/>
    <w:p>
      <w:pPr>
        <w:pStyle w:val="BodyText"/>
      </w:pPr>
      <w:r>
        <w:t xml:space="preserve">© 2023 Annotated Bibliography on Orthodontics in Uganda.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Kampala, Uganda</dc:title>
  <dc:creator/>
  <dc:language>en</dc:language>
  <cp:keywords/>
  <dcterms:created xsi:type="dcterms:W3CDTF">2026-08-07T20:43:26Z</dcterms:created>
  <dcterms:modified xsi:type="dcterms:W3CDTF">2026-08-07T20:43:26Z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