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Chicago,</w:t>
      </w:r>
      <w:r>
        <w:t xml:space="preserve"> </w:t>
      </w:r>
      <w:r>
        <w:t xml:space="preserve">United</w:t>
      </w:r>
      <w:r>
        <w:t xml:space="preserve"> </w:t>
      </w:r>
      <w:r>
        <w:t xml:space="preserve">States</w:t>
      </w:r>
    </w:p>
    <w:bookmarkStart w:id="24" w:name="X84c8a1db2ce6a49dab31823b70736f3ed7a6345"/>
    <w:p>
      <w:pPr>
        <w:pStyle w:val="Heading1"/>
      </w:pPr>
      <w:r>
        <w:t xml:space="preserve">Annotated Bibliography: The Role and Practice of the Orthodontist in Chicago, United States</w:t>
      </w:r>
    </w:p>
    <w:p>
      <w:pPr>
        <w:pStyle w:val="FirstParagraph"/>
      </w:pPr>
      <w:r>
        <w:rPr>
          <w:bCs/>
          <w:b/>
        </w:rPr>
        <w:t xml:space="preserve">Subject:</w:t>
      </w:r>
      <w:r>
        <w:t xml:space="preserve"> </w:t>
      </w:r>
      <w:r>
        <w:t xml:space="preserve">Orthodontics and Dentofacial Orthopedics</w:t>
      </w:r>
    </w:p>
    <w:p>
      <w:pPr>
        <w:pStyle w:val="BodyText"/>
      </w:pPr>
      <w:r>
        <w:rPr>
          <w:bCs/>
          <w:b/>
        </w:rPr>
        <w:t xml:space="preserve">Geographic Focus:</w:t>
      </w:r>
      <w:r>
        <w:t xml:space="preserve"> </w:t>
      </w:r>
      <w:r>
        <w:t xml:space="preserve">Chicago, Illinois, United States</w:t>
      </w:r>
    </w:p>
    <w:p>
      <w:pPr>
        <w:pStyle w:val="BodyText"/>
      </w:pPr>
      <w:r>
        <w:rPr>
          <w:bCs/>
          <w:b/>
        </w:rPr>
        <w:t xml:space="preserve">Date:</w:t>
      </w:r>
      <w:r>
        <w:t xml:space="preserve"> </w:t>
      </w:r>
      <w:r>
        <w:t xml:space="preserve">October 2023</w:t>
      </w:r>
    </w:p>
    <w:p>
      <w:pPr>
        <w:pStyle w:val="BodyText"/>
      </w:pPr>
      <w:r>
        <w:t xml:space="preserve">The following annotated bibliography compiles essential resources regarding the profession of the orthodontist, with a specific focus on the regulatory, educational, and clinical landscape within Chicago, Illinois. As a major metropolitan hub in the United States, Chicago hosts some of the nation's most prestigious dental institutions and a diverse patient population. Understanding the scope of practice, the impact of urban demographics, and the technological advancements in orthodontic care is vital for professionals and patients alike. These sources provide a comprehensive overview of the field, ranging from foundational textbooks to regional health studies.</w:t>
      </w:r>
    </w:p>
    <w:bookmarkStart w:id="20" w:name="X7c9b6bf851b62a6e364a5f3d72b3fd64025f54b"/>
    <w:p>
      <w:pPr>
        <w:pStyle w:val="Heading2"/>
      </w:pPr>
      <w:r>
        <w:t xml:space="preserve">Foundational Texts and Professional Standards</w:t>
      </w:r>
    </w:p>
    <w:p>
      <w:pPr>
        <w:pStyle w:val="FirstParagraph"/>
      </w:pPr>
      <w:r>
        <w:t xml:space="preserve">Proffit, W. R., Fields, H. W., &amp; Sarver, D. M. (2018).</w:t>
      </w:r>
      <w:r>
        <w:t xml:space="preserve"> </w:t>
      </w:r>
      <w:r>
        <w:rPr>
          <w:iCs/>
          <w:i/>
        </w:rPr>
        <w:t xml:space="preserve">Contemporary Orthodontics</w:t>
      </w:r>
      <w:r>
        <w:t xml:space="preserve"> </w:t>
      </w:r>
      <w:r>
        <w:t xml:space="preserve">(6th ed.). Elsevier.</w:t>
      </w:r>
    </w:p>
    <w:p>
      <w:pPr>
        <w:pStyle w:val="BodyText"/>
      </w:pPr>
      <w:r>
        <w:t xml:space="preserve">This seminal textbook serves as the primary reference for orthodontic education in the United States. It provides a comprehensive overview of the biological principles of tooth movement, diagnosis, and treatment planning. For an orthodontist practicing in Chicago, this text is indispensable for maintaining clinical competence. It covers the spectrum of malocclusions and the biomechanics required to correct them. The authors emphasize evidence-based practice, which is critical in a competitive market like Chicago, where patients have access to a wealth of information. This source establishes the baseline knowledge required for any orthodontist operating within the Illinois Dental Practice Act.</w:t>
      </w:r>
    </w:p>
    <w:p>
      <w:pPr>
        <w:pStyle w:val="BodyText"/>
      </w:pPr>
      <w:r>
        <w:t xml:space="preserve">American Association of Orthodontists (AAO). (2023).</w:t>
      </w:r>
      <w:r>
        <w:t xml:space="preserve"> </w:t>
      </w:r>
      <w:r>
        <w:rPr>
          <w:iCs/>
          <w:i/>
        </w:rPr>
        <w:t xml:space="preserve">What is an Orthodontist?</w:t>
      </w:r>
      <w:r>
        <w:t xml:space="preserve"> </w:t>
      </w:r>
      <w:r>
        <w:t xml:space="preserve">Retrieved from https://www.aao.org</w:t>
      </w:r>
    </w:p>
    <w:p>
      <w:pPr>
        <w:pStyle w:val="BodyText"/>
      </w:pPr>
      <w:r>
        <w:t xml:space="preserve">The AAO website is the authoritative source for understanding the distinction between a general dentist and a specialist orthodontist in the United States. It outlines the rigorous educational requirements, including the completion of a two-to-three-year residency program accredited by the Commission on Dental Accreditation. For residents of Chicago, this resource clarifies the qualifications of local practitioners. It also provides guidelines on ethical practice and patient care standards. This source is particularly relevant for navigating the healthcare system in Illinois, ensuring that patients seek care from board-certified specialists who adhere to national standards of excellence.</w:t>
      </w:r>
    </w:p>
    <w:bookmarkEnd w:id="20"/>
    <w:bookmarkStart w:id="21" w:name="X797c2da81487478d85569df158f4a05e54ab1f1"/>
    <w:p>
      <w:pPr>
        <w:pStyle w:val="Heading2"/>
      </w:pPr>
      <w:r>
        <w:t xml:space="preserve">Regulatory and Educational Context in Illinois</w:t>
      </w:r>
    </w:p>
    <w:p>
      <w:pPr>
        <w:pStyle w:val="FirstParagraph"/>
      </w:pPr>
      <w:r>
        <w:t xml:space="preserve">Illinois Department of Financial and Professional Regulation (IDFPR). (2023).</w:t>
      </w:r>
      <w:r>
        <w:t xml:space="preserve"> </w:t>
      </w:r>
      <w:r>
        <w:rPr>
          <w:iCs/>
          <w:i/>
        </w:rPr>
        <w:t xml:space="preserve">Illinois Dental Practice Act</w:t>
      </w:r>
      <w:r>
        <w:t xml:space="preserve">. State of Illinois.</w:t>
      </w:r>
    </w:p>
    <w:p>
      <w:pPr>
        <w:pStyle w:val="BodyText"/>
      </w:pPr>
      <w:r>
        <w:t xml:space="preserve">This legal document governs the practice of dentistry and orthodontics within the state of Illinois. It defines the scope of practice for orthodontists, detailing the procedures they are authorized to perform and the requirements for licensure. For an orthodontist in Chicago, compliance with the IDFPR is mandatory. The Act addresses issues such as informed consent, record-keeping, and advertising regulations. Understanding these legal frameworks is essential for establishing a practice in Chicago, as the city is subject to strict state oversight. This source provides the legal backbone for professional conduct and patient safety in the region.</w:t>
      </w:r>
    </w:p>
    <w:p>
      <w:pPr>
        <w:pStyle w:val="BodyText"/>
      </w:pPr>
      <w:r>
        <w:t xml:space="preserve">University of Illinois College of Dentistry. (2023).</w:t>
      </w:r>
      <w:r>
        <w:t xml:space="preserve"> </w:t>
      </w:r>
      <w:r>
        <w:rPr>
          <w:iCs/>
          <w:i/>
        </w:rPr>
        <w:t xml:space="preserve">Department of Orthodontics and Dentofacial Orthopedics</w:t>
      </w:r>
      <w:r>
        <w:t xml:space="preserve">. Retrieved from https://www.uic.edu</w:t>
      </w:r>
    </w:p>
    <w:p>
      <w:pPr>
        <w:pStyle w:val="BodyText"/>
      </w:pPr>
      <w:r>
        <w:t xml:space="preserve">The University of Illinois Chicago (UIC) College of Dentistry is a cornerstone of orthodontic education in the Midwest. This source highlights the academic and clinical training programs available in Chicago. UIC is renowned for its research in craniofacial biology and orthodontic technology. For the Chicago community, this institution serves as a referral center for complex cases and a hub for advancing the field. The department’s publications and clinical guidelines often influence local practice standards. This resource underscores Chicago’s role as a leader in orthodontic innovation and education within the United States.</w:t>
      </w:r>
    </w:p>
    <w:bookmarkEnd w:id="21"/>
    <w:bookmarkStart w:id="22" w:name="X2b5b604d72145a41fba5680cc73dc1f76a83376"/>
    <w:p>
      <w:pPr>
        <w:pStyle w:val="Heading2"/>
      </w:pPr>
      <w:r>
        <w:t xml:space="preserve">Demographics, Public Health, and Urban Practice</w:t>
      </w:r>
    </w:p>
    <w:p>
      <w:pPr>
        <w:pStyle w:val="FirstParagraph"/>
      </w:pPr>
      <w:r>
        <w:t xml:space="preserve">Centers for Disease Control and Prevention (CDC). (2022).</w:t>
      </w:r>
      <w:r>
        <w:t xml:space="preserve"> </w:t>
      </w:r>
      <w:r>
        <w:rPr>
          <w:iCs/>
          <w:i/>
        </w:rPr>
        <w:t xml:space="preserve">Oral Health Surveillance Report: United States</w:t>
      </w:r>
      <w:r>
        <w:t xml:space="preserve">. U.S. Department of Health and Human Services.</w:t>
      </w:r>
    </w:p>
    <w:p>
      <w:pPr>
        <w:pStyle w:val="BodyText"/>
      </w:pPr>
      <w:r>
        <w:t xml:space="preserve">This national report provides critical data on the prevalence of malocclusion and the utilization of orthodontic services across the United States. When applied to Chicago, the data reveals trends in dental health disparities among different socioeconomic groups. Chicago’s diverse population presents unique challenges for orthodontists, including varying levels of access to care and insurance coverage. This source helps practitioners understand the public health implications of their work. It highlights the need for orthodontists in Chicago to be culturally competent and adaptable to the needs of a multicultural urban environment.</w:t>
      </w:r>
    </w:p>
    <w:p>
      <w:pPr>
        <w:pStyle w:val="BodyText"/>
      </w:pPr>
      <w:r>
        <w:t xml:space="preserve">Chicago Department of Public Health. (2021).</w:t>
      </w:r>
      <w:r>
        <w:t xml:space="preserve"> </w:t>
      </w:r>
      <w:r>
        <w:rPr>
          <w:iCs/>
          <w:i/>
        </w:rPr>
        <w:t xml:space="preserve">Community Health Needs Assessment</w:t>
      </w:r>
      <w:r>
        <w:t xml:space="preserve">. City of Chicago.</w:t>
      </w:r>
    </w:p>
    <w:p>
      <w:pPr>
        <w:pStyle w:val="BodyText"/>
      </w:pPr>
      <w:r>
        <w:t xml:space="preserve">This local assessment identifies key health priorities for Chicago residents, including oral health. It discusses barriers to accessing dental care, such as cost and transportation, which are particularly relevant for orthodontic treatment. For an orthodontist in Chicago, this document offers insights into the community’s specific needs. It suggests opportunities for outreach programs and sliding-scale fee structures. The report emphasizes the importance of integrating orthodontic care into broader public health initiatives. This source is vital for practitioners aiming to serve underserved populations within the city limits.</w:t>
      </w:r>
    </w:p>
    <w:bookmarkEnd w:id="22"/>
    <w:bookmarkStart w:id="23" w:name="X3fbd4acd6c4774e3f829ce2dea14d922fb8e0f1"/>
    <w:p>
      <w:pPr>
        <w:pStyle w:val="Heading2"/>
      </w:pPr>
      <w:r>
        <w:t xml:space="preserve">Technological Advancements and Clinical Practice</w:t>
      </w:r>
    </w:p>
    <w:p>
      <w:pPr>
        <w:pStyle w:val="FirstParagraph"/>
      </w:pPr>
      <w:r>
        <w:t xml:space="preserve">American Journal of Orthodontics and Dentofacial Orthopedics. (2023).</w:t>
      </w:r>
      <w:r>
        <w:t xml:space="preserve"> </w:t>
      </w:r>
      <w:r>
        <w:rPr>
          <w:iCs/>
          <w:i/>
        </w:rPr>
        <w:t xml:space="preserve">Special Issue: Digital Orthodontics in Urban Practice</w:t>
      </w:r>
      <w:r>
        <w:t xml:space="preserve">. Elsevier.</w:t>
      </w:r>
    </w:p>
    <w:p>
      <w:pPr>
        <w:pStyle w:val="BodyText"/>
      </w:pPr>
      <w:r>
        <w:t xml:space="preserve">This journal issue focuses on the integration of digital technologies, such as 3D imaging and clear aligner systems, into orthodontic practice. Chicago is at the forefront of adopting these innovations, with many local orthodontists utilizing advanced software for treatment planning. The articles discuss the efficiency and precision benefits of digital workflows. For patients in Chicago, this means shorter treatment times and more predictable outcomes. This source is essential for understanding the current state of the art in orthodontics and how technology is reshaping the patient experience in a major U.S. city.</w:t>
      </w:r>
    </w:p>
    <w:p>
      <w:pPr>
        <w:pStyle w:val="BodyText"/>
      </w:pPr>
      <w:r>
        <w:t xml:space="preserve">National Association of Orthodontists (NAO). (2022).</w:t>
      </w:r>
      <w:r>
        <w:t xml:space="preserve"> </w:t>
      </w:r>
      <w:r>
        <w:rPr>
          <w:iCs/>
          <w:i/>
        </w:rPr>
        <w:t xml:space="preserve">Business Management for Orthodontic Practices</w:t>
      </w:r>
      <w:r>
        <w:t xml:space="preserve">. NAO Publications.</w:t>
      </w:r>
    </w:p>
    <w:p>
      <w:pPr>
        <w:pStyle w:val="BodyText"/>
      </w:pPr>
      <w:r>
        <w:t xml:space="preserve">This resource addresses the business aspects of running an orthodontic practice, including marketing, staffing, and financial management. In a competitive market like Chicago, effective business management is crucial for success. The guide provides strategies for differentiating a practice and building a strong brand. It also covers compliance with healthcare regulations specific to the United States. For orthodontists in Chicago, this source offers practical advice on navigating the complexities of urban practice management while maintaining high standards of patient care.</w:t>
      </w:r>
    </w:p>
    <w:p>
      <w:pPr>
        <w:pStyle w:val="BodyText"/>
      </w:pPr>
      <w:r>
        <w:t xml:space="preserve">In conclusion, the practice of orthodontics in Chicago, United States, is shaped by a combination of rigorous professional standards, robust educational institutions, and the unique demands of a diverse urban population. The resources listed above provide a comprehensive foundation for understanding the role of the orthodontist in this dynamic environment. From foundational textbooks to local public health reports, these sources highlight the importance of evidence-based practice, regulatory compliance, and technological innovation. For both practitioners and patients, staying informed through these channels is essential for achieving optimal oral health outcomes in Chicago.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Chicago, United States</dc:title>
  <dc:creator/>
  <dc:language>en</dc:language>
  <cp:keywords/>
  <dcterms:created xsi:type="dcterms:W3CDTF">2026-08-07T11:03:22Z</dcterms:created>
  <dcterms:modified xsi:type="dcterms:W3CDTF">2026-08-07T11:03:22Z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