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Santiago,</w:t>
      </w:r>
      <w:r>
        <w:t xml:space="preserve"> </w:t>
      </w:r>
      <w:r>
        <w:t xml:space="preserve">Chile</w:t>
      </w:r>
    </w:p>
    <w:bookmarkStart w:id="24" w:name="X320a96320344a20532ae46a6be6fb218687ce27"/>
    <w:p>
      <w:pPr>
        <w:pStyle w:val="Heading1"/>
      </w:pPr>
      <w:r>
        <w:t xml:space="preserve">Annotated Bibliography: The Paramedic Profession and Emergency Medical Services in Santiago, Chile</w:t>
      </w:r>
    </w:p>
    <w:p>
      <w:pPr>
        <w:pStyle w:val="FirstParagraph"/>
      </w:pPr>
      <w:r>
        <w:t xml:space="preserve">The landscape of pre-hospital emergency care in Chile has undergone significant transformation over the last two decades. Santiago, as the capital and most populous city, serves as the epicenter for the evolution of the paramedic profession in the country. This annotated bibliography compiles key literature regarding the regulatory frameworks, educational standards, operational challenges, and clinical outcomes associated with paramedic services in Santiago. The selected sources provide a comprehensive overview of the transition from basic life support models to advanced pre-hospital care, highlighting the unique socio-economic and geographical factors influencing emergency response in the Chilean capital.</w:t>
      </w:r>
    </w:p>
    <w:bookmarkStart w:id="20" w:name="Xdfd5af1bbe9eb065d67c0ff1742b1f352de7586"/>
    <w:p>
      <w:pPr>
        <w:pStyle w:val="Heading2"/>
      </w:pPr>
      <w:r>
        <w:t xml:space="preserve">Regulatory Framework and Professionalization</w:t>
      </w:r>
    </w:p>
    <w:p>
      <w:pPr>
        <w:pStyle w:val="FirstParagraph"/>
      </w:pPr>
      <w:r>
        <w:t xml:space="preserve"> </w:t>
      </w:r>
      <w:r>
        <w:t xml:space="preserve">Ministerio de Salud de Chile. (2019).</w:t>
      </w:r>
      <w:r>
        <w:t xml:space="preserve"> </w:t>
      </w:r>
      <w:r>
        <w:rPr>
          <w:iCs/>
          <w:i/>
        </w:rPr>
        <w:t xml:space="preserve">Norma Técnica de Servicios de Emergencia y Urgencia Prehospitalaria</w:t>
      </w:r>
      <w:r>
        <w:t xml:space="preserve">. Santiago: Gobierno de Chile.</w:t>
      </w:r>
      <w:r>
        <w:t xml:space="preserve"> </w:t>
      </w:r>
    </w:p>
    <w:p>
      <w:pPr>
        <w:pStyle w:val="BodyText"/>
      </w:pPr>
      <w:r>
        <w:t xml:space="preserve">This foundational document issued by the Chilean Ministry of Health establishes the technical standards for pre-hospital emergency services across the nation, with specific applicability to the Metropolitan Region where Santiago is located. The text outlines the mandatory competencies for paramedics, defining the scope of practice regarding advanced airway management, pharmacological interventions, and cardiac monitoring. For researchers studying the paramedic profession in Santiago, this source is critical as it delineates the legal boundaries within which emergency medical technicians (EMTs) and paramedics operate. It highlights the government's effort to standardize care quality amidst a fragmented system of public and private providers.</w:t>
      </w:r>
    </w:p>
    <w:p>
      <w:pPr>
        <w:pStyle w:val="BodyText"/>
      </w:pPr>
      <w:r>
        <w:t xml:space="preserve"> </w:t>
      </w:r>
      <w:r>
        <w:t xml:space="preserve">Soto, M., &amp; Araya, J. (2021). "Professional Identity and Legal Recognition of Paramedics in Chile: A Qualitative Study."</w:t>
      </w:r>
      <w:r>
        <w:t xml:space="preserve"> </w:t>
      </w:r>
      <w:r>
        <w:rPr>
          <w:iCs/>
          <w:i/>
        </w:rPr>
        <w:t xml:space="preserve">Revista Chilena de Medicina de Urgencia</w:t>
      </w:r>
      <w:r>
        <w:t xml:space="preserve">, 32(4), 210-218.</w:t>
      </w:r>
      <w:r>
        <w:t xml:space="preserve"> </w:t>
      </w:r>
    </w:p>
    <w:p>
      <w:pPr>
        <w:pStyle w:val="BodyText"/>
      </w:pPr>
      <w:r>
        <w:t xml:space="preserve">This peer-reviewed article explores the sociological and legal challenges faced by paramedics in Santiago. The authors argue that despite technical advancements, the paramedic profession in Chile lacks a unified professional college, leading to disparities in labor rights and career progression. The study utilizes interviews with practitioners from major Santiago-based emergency services, such as SAMU and private ambulance companies. It is an essential resource for understanding the human element of emergency care in Chile, providing insight into how the lack of formal professional recognition impacts morale and retention rates in the capital's high-demand environment.</w:t>
      </w:r>
    </w:p>
    <w:bookmarkEnd w:id="20"/>
    <w:bookmarkStart w:id="21" w:name="education-and-training-standards"/>
    <w:p>
      <w:pPr>
        <w:pStyle w:val="Heading2"/>
      </w:pPr>
      <w:r>
        <w:t xml:space="preserve">Education and Training Standards</w:t>
      </w:r>
    </w:p>
    <w:p>
      <w:pPr>
        <w:pStyle w:val="FirstParagraph"/>
      </w:pPr>
      <w:r>
        <w:t xml:space="preserve"> </w:t>
      </w:r>
      <w:r>
        <w:t xml:space="preserve">Universidad de Chile. (2020).</w:t>
      </w:r>
      <w:r>
        <w:t xml:space="preserve"> </w:t>
      </w:r>
      <w:r>
        <w:rPr>
          <w:iCs/>
          <w:i/>
        </w:rPr>
        <w:t xml:space="preserve">Curriculum Analysis of Pre-Hospital Emergency Care Programs in the Metropolitan Region</w:t>
      </w:r>
      <w:r>
        <w:t xml:space="preserve">. Santiago: Faculty of Medicine.</w:t>
      </w:r>
      <w:r>
        <w:t xml:space="preserve"> </w:t>
      </w:r>
    </w:p>
    <w:p>
      <w:pPr>
        <w:pStyle w:val="BodyText"/>
      </w:pPr>
      <w:r>
        <w:t xml:space="preserve">This institutional report provides a comparative analysis of paramedic training programs offered by universities and technical institutes in Santiago. It evaluates the alignment of local curricula with international standards, such as those set by the International Liaison Committee on Resuscitation (ILCOR). The document is particularly relevant for understanding the educational pipeline in Chile, noting a shift towards university-level degrees rather than short-term technical certifications. It highlights the integration of simulation-based learning in Santiago's academic centers, which is crucial for preparing paramedics for the complex urban trauma cases prevalent in the city.</w:t>
      </w:r>
    </w:p>
    <w:p>
      <w:pPr>
        <w:pStyle w:val="BodyText"/>
      </w:pPr>
      <w:r>
        <w:t xml:space="preserve"> </w:t>
      </w:r>
      <w:r>
        <w:t xml:space="preserve">González, R., et al. (2018). "Competency-Based Assessment in Chilean Paramedic Education."</w:t>
      </w:r>
      <w:r>
        <w:t xml:space="preserve"> </w:t>
      </w:r>
      <w:r>
        <w:rPr>
          <w:iCs/>
          <w:i/>
        </w:rPr>
        <w:t xml:space="preserve">Journal of Emergency Medical Services Education</w:t>
      </w:r>
      <w:r>
        <w:t xml:space="preserve">, 15(2), 45-52.</w:t>
      </w:r>
      <w:r>
        <w:t xml:space="preserve"> </w:t>
      </w:r>
    </w:p>
    <w:p>
      <w:pPr>
        <w:pStyle w:val="BodyText"/>
      </w:pPr>
      <w:r>
        <w:t xml:space="preserve">This article examines the implementation of competency-based assessment models in Santiago's paramedic training institutions. The authors discuss the challenges of evaluating practical skills in a resource-constrained environment. The study suggests that while theoretical knowledge in Chilean paramedic students is high, practical application in real-world Santiago scenarios—such as traffic accidents on the Vespucio Norte Expressway—requires more rigorous field training. This source is valuable for educators and policymakers aiming to enhance the clinical readiness of new paramedics entering the workforce in Chile.</w:t>
      </w:r>
    </w:p>
    <w:bookmarkEnd w:id="21"/>
    <w:bookmarkStart w:id="22" w:name="operational-challenges-and-urban-context"/>
    <w:p>
      <w:pPr>
        <w:pStyle w:val="Heading2"/>
      </w:pPr>
      <w:r>
        <w:t xml:space="preserve">Operational Challenges and Urban Context</w:t>
      </w:r>
    </w:p>
    <w:p>
      <w:pPr>
        <w:pStyle w:val="FirstParagraph"/>
      </w:pPr>
      <w:r>
        <w:t xml:space="preserve"> </w:t>
      </w:r>
      <w:r>
        <w:t xml:space="preserve">Pérez, L., &amp; Muñoz, C. (2022). "Urban Traffic and Response Times: A Study of Emergency Medical Services in Santiago."</w:t>
      </w:r>
      <w:r>
        <w:t xml:space="preserve"> </w:t>
      </w:r>
      <w:r>
        <w:rPr>
          <w:iCs/>
          <w:i/>
        </w:rPr>
        <w:t xml:space="preserve">Latin American Journal of Public Health</w:t>
      </w:r>
      <w:r>
        <w:t xml:space="preserve">, 9(1), 112-125.</w:t>
      </w:r>
      <w:r>
        <w:t xml:space="preserve"> </w:t>
      </w:r>
    </w:p>
    <w:p>
      <w:pPr>
        <w:pStyle w:val="BodyText"/>
      </w:pPr>
      <w:r>
        <w:t xml:space="preserve">This empirical study analyzes the impact of Santiago's notorious traffic congestion on paramedic response times. Using data from 2019 to 2021, the authors demonstrate a direct correlation between peak traffic hours and delayed arrival at cardiac arrest scenes in the city's central and eastern communes. The paper discusses the logistical strategies employed by Santiago's emergency services, including the use of motorcycles for rapid response. It is a critical text for understanding the operational constraints that paramedics in Chile face, emphasizing the need for urban planning that considers emergency access.</w:t>
      </w:r>
    </w:p>
    <w:p>
      <w:pPr>
        <w:pStyle w:val="BodyText"/>
      </w:pPr>
      <w:r>
        <w:t xml:space="preserve"> </w:t>
      </w:r>
      <w:r>
        <w:t xml:space="preserve">Servicio de Atención Móvil de Urgencia (SAMU). (2023).</w:t>
      </w:r>
      <w:r>
        <w:t xml:space="preserve"> </w:t>
      </w:r>
      <w:r>
        <w:rPr>
          <w:iCs/>
          <w:i/>
        </w:rPr>
        <w:t xml:space="preserve">Annual Report on Pre-Hospital Emergency Activity in the Metropolitan Region</w:t>
      </w:r>
      <w:r>
        <w:t xml:space="preserve">. Santiago: SAMU Chile.</w:t>
      </w:r>
      <w:r>
        <w:t xml:space="preserve"> </w:t>
      </w:r>
    </w:p>
    <w:p>
      <w:pPr>
        <w:pStyle w:val="BodyText"/>
      </w:pPr>
      <w:r>
        <w:t xml:space="preserve">As the primary public emergency medical service in Chile, SAMU's annual report offers quantitative data on the volume and nature of emergencies in Santiago. The 2023 report details a rise in trauma cases and mental health-related calls, reflecting broader social trends in the capital. For researchers, this document provides a macro-level view of the demand placed on paramedics in Santiago. It also outlines the integration of telemedicine support, where paramedics in the field consult with hospital specialists in real-time, a practice that is becoming standard in Chile's advanced emergency care model.</w:t>
      </w:r>
    </w:p>
    <w:bookmarkEnd w:id="22"/>
    <w:bookmarkStart w:id="23" w:name="clinical-outcomes-and-public-health"/>
    <w:p>
      <w:pPr>
        <w:pStyle w:val="Heading2"/>
      </w:pPr>
      <w:r>
        <w:t xml:space="preserve">Clinical Outcomes and Public Health</w:t>
      </w:r>
    </w:p>
    <w:p>
      <w:pPr>
        <w:pStyle w:val="FirstParagraph"/>
      </w:pPr>
      <w:r>
        <w:t xml:space="preserve"> </w:t>
      </w:r>
      <w:r>
        <w:t xml:space="preserve">Torres, A., et al. (2021). "Out-of-Hospital Cardiac Arrest Survival Rates in Santiago: The Impact of Advanced Paramedic Interventions."</w:t>
      </w:r>
      <w:r>
        <w:t xml:space="preserve"> </w:t>
      </w:r>
      <w:r>
        <w:rPr>
          <w:iCs/>
          <w:i/>
        </w:rPr>
        <w:t xml:space="preserve">Chilean Journal of Cardiology</w:t>
      </w:r>
      <w:r>
        <w:t xml:space="preserve">, 40(3), 189-197.</w:t>
      </w:r>
      <w:r>
        <w:t xml:space="preserve"> </w:t>
      </w:r>
    </w:p>
    <w:p>
      <w:pPr>
        <w:pStyle w:val="BodyText"/>
      </w:pPr>
      <w:r>
        <w:t xml:space="preserve">This clinical study evaluates the survival rates of out-of-hospital cardiac arrest (OHCA) patients in Santiago following the implementation of advanced life support protocols by paramedics. The findings indicate a modest but significant improvement in survival to hospital discharge compared to previous years. The authors attribute this success to the increased availability of automated external defibrillators (AEDs) in public spaces and the enhanced training of paramedics in epinephrine administration. This source is vital for assessing the effectiveness of current paramedic practices in Chile and identifying areas for further clinical improvement.</w:t>
      </w:r>
    </w:p>
    <w:p>
      <w:pPr>
        <w:pStyle w:val="BodyText"/>
      </w:pPr>
      <w:r>
        <w:t xml:space="preserve"> </w:t>
      </w:r>
      <w:r>
        <w:t xml:space="preserve">World Health Organization (WHO). (2020).</w:t>
      </w:r>
      <w:r>
        <w:t xml:space="preserve"> </w:t>
      </w:r>
      <w:r>
        <w:rPr>
          <w:iCs/>
          <w:i/>
        </w:rPr>
        <w:t xml:space="preserve">Emergency Medical Services in the Americas: A Focus on Chile</w:t>
      </w:r>
      <w:r>
        <w:t xml:space="preserve">. Geneva: WHO Regional Office.</w:t>
      </w:r>
      <w:r>
        <w:t xml:space="preserve"> </w:t>
      </w:r>
    </w:p>
    <w:p>
      <w:pPr>
        <w:pStyle w:val="BodyText"/>
      </w:pPr>
      <w:r>
        <w:t xml:space="preserve">This WHO report provides an international perspective on Chile's emergency medical system, with a specific case study on Santiago. It compares Chile's paramedic-to-population ratio with other Latin American nations, noting that while Santiago has a relatively high density of emergency resources, there are significant disparities in access between affluent and marginalized communes. The report recommends strengthening the integration of pre-hospital care with primary health services. It serves as an authoritative external validation of the challenges and achievements of the paramedic profession in Chile, offering a benchmark for future policy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Santiago, Chile</dc:title>
  <dc:creator/>
  <dc:language>en</dc:language>
  <cp:keywords/>
  <dcterms:created xsi:type="dcterms:W3CDTF">2026-08-07T02:14:53Z</dcterms:created>
  <dcterms:modified xsi:type="dcterms:W3CDTF">2026-08-07T02:14:53Z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