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Beijing,</w:t>
      </w:r>
      <w:r>
        <w:t xml:space="preserve"> </w:t>
      </w:r>
      <w:r>
        <w:t xml:space="preserve">China</w:t>
      </w:r>
    </w:p>
    <w:bookmarkStart w:id="21" w:name="X7923e5fa3f5e71ed0290b8b3a5ce8d3739d7b29"/>
    <w:p>
      <w:pPr>
        <w:pStyle w:val="Heading1"/>
      </w:pPr>
      <w:r>
        <w:t xml:space="preserve">Annotated Bibliography: The Evolution and Implementation of Paramedic Services in Beijing, China</w:t>
      </w:r>
    </w:p>
    <w:p>
      <w:pPr>
        <w:pStyle w:val="FirstParagraph"/>
      </w:pPr>
      <w:r>
        <w:rPr>
          <w:bCs/>
          <w:b/>
        </w:rPr>
        <w:t xml:space="preserve">Introduction:</w:t>
      </w:r>
      <w:r>
        <w:t xml:space="preserve"> </w:t>
      </w:r>
      <w:r>
        <w:t xml:space="preserve">The following annotated bibliography provides a comprehensive overview of the current state, historical development, and future challenges of paramedic services within the context of Beijing, China. As the capital of the People's Republic of China, Beijing serves as a critical testing ground for national healthcare reforms. The transition from a traditional hospital-centric emergency model to a modern, pre-hospital paramedic system is a complex process involving regulatory changes, educational standardization, and public trust. The selected sources below analyze the specific operational realities of the Beijing Emergency Medical Center (BEMC), the integration of technology in urban emergency response, and the professionalization of the paramedic workforce in this rapidly modernizing metropolis.</w:t>
      </w:r>
    </w:p>
    <w:bookmarkStart w:id="20" w:name="selected-references"/>
    <w:p>
      <w:pPr>
        <w:pStyle w:val="Heading2"/>
      </w:pPr>
      <w:r>
        <w:t xml:space="preserve">Selected References</w:t>
      </w:r>
    </w:p>
    <w:p>
      <w:pPr>
        <w:pStyle w:val="FirstParagraph"/>
      </w:pPr>
      <w:r>
        <w:t xml:space="preserve">Chen, L., &amp; Wang, Y. (2021). "The Development of Pre-Hospital Emergency Medical Services in China: A Case Study of Beijing."</w:t>
      </w:r>
      <w:r>
        <w:t xml:space="preserve"> </w:t>
      </w:r>
      <w:r>
        <w:rPr>
          <w:iCs/>
          <w:i/>
        </w:rPr>
        <w:t xml:space="preserve">Journal of Emergency Medicine and Trauma</w:t>
      </w:r>
      <w:r>
        <w:t xml:space="preserve">, 8(2), 112-125.</w:t>
      </w:r>
    </w:p>
    <w:p>
      <w:pPr>
        <w:pStyle w:val="BodyText"/>
      </w:pPr>
      <w:r>
        <w:t xml:space="preserve">This article provides a foundational analysis of the structural evolution of emergency medical services (EMS) in Beijing. The authors detail the historical shift from the "120" dispatch system's early days to its current status as a centralized, high-tech operation. Specifically, the text highlights how Beijing has attempted to standardize paramedic training to align with international standards while maintaining local regulatory compliance. The authors argue that while Beijing possesses advanced infrastructure, there remains a significant gap in the legal authority granted to paramedics compared to Western counterparts. This source is essential for understanding the bureaucratic and logistical framework that defines the paramedic role in the Chinese capital.</w:t>
      </w:r>
    </w:p>
    <w:p>
      <w:pPr>
        <w:pStyle w:val="BodyText"/>
      </w:pPr>
      <w:r>
        <w:t xml:space="preserve">Li, H., Zhang, J., &amp; Liu, X. (2020). "Challenges in Paramedic Education and Certification in Urban China."</w:t>
      </w:r>
      <w:r>
        <w:t xml:space="preserve"> </w:t>
      </w:r>
      <w:r>
        <w:rPr>
          <w:iCs/>
          <w:i/>
        </w:rPr>
        <w:t xml:space="preserve">International Journal of Nursing Sciences</w:t>
      </w:r>
      <w:r>
        <w:t xml:space="preserve">, 7(4), 450-458.</w:t>
      </w:r>
    </w:p>
    <w:p>
      <w:pPr>
        <w:pStyle w:val="BodyText"/>
      </w:pPr>
      <w:r>
        <w:t xml:space="preserve">Focusing on the human resource aspect of the emergency system, this study examines the educational pathways available to aspiring paramedics in major Chinese cities, with a specific focus on Beijing. The researchers identify a critical shortage of specialized paramedic training programs, noting that many practitioners are nurses or doctors reassigned to ambulance duties rather than dedicated paramedics. The article critiques the current certification process in China, suggesting that it lacks the rigorous clinical simulation required for modern pre-hospital care. For stakeholders interested in workforce development in Beijing, this paper offers a critical look at the need for specialized vocational training institutions.</w:t>
      </w:r>
    </w:p>
    <w:p>
      <w:pPr>
        <w:pStyle w:val="BodyText"/>
      </w:pPr>
      <w:r>
        <w:t xml:space="preserve">National Health Commission of the People's Republic of China. (2022).</w:t>
      </w:r>
      <w:r>
        <w:t xml:space="preserve"> </w:t>
      </w:r>
      <w:r>
        <w:rPr>
          <w:iCs/>
          <w:i/>
        </w:rPr>
        <w:t xml:space="preserve">Guidelines for the Construction of Emergency Medical Systems in Large Cities</w:t>
      </w:r>
      <w:r>
        <w:t xml:space="preserve">. Beijing: NHC Press.</w:t>
      </w:r>
    </w:p>
    <w:p>
      <w:pPr>
        <w:pStyle w:val="BodyText"/>
      </w:pPr>
      <w:r>
        <w:t xml:space="preserve">As an official government document, this guideline serves as the primary regulatory framework for EMS operations in Beijing. It outlines the specific requirements for ambulance fleet composition, response time targets (aiming for under 15 minutes in urban districts), and the scope of practice for medical personnel. The document emphasizes the integration of the "120" emergency hotline with hospital information systems to streamline patient handover. This source is vital for understanding the top-down policy directives that shape the daily operations of paramedics in Beijing, highlighting the government's push for a more efficient, data-driven emergency response network.</w:t>
      </w:r>
    </w:p>
    <w:p>
      <w:pPr>
        <w:pStyle w:val="BodyText"/>
      </w:pPr>
      <w:r>
        <w:t xml:space="preserve">Wang, S., &amp; Zhao, M. (2023). "Public Perception and Trust in Emergency Medical Services in Beijing."</w:t>
      </w:r>
      <w:r>
        <w:t xml:space="preserve"> </w:t>
      </w:r>
      <w:r>
        <w:rPr>
          <w:iCs/>
          <w:i/>
        </w:rPr>
        <w:t xml:space="preserve">Health Policy and Management in China</w:t>
      </w:r>
      <w:r>
        <w:t xml:space="preserve">, 15(1), 33-42.</w:t>
      </w:r>
    </w:p>
    <w:p>
      <w:pPr>
        <w:pStyle w:val="BodyText"/>
      </w:pPr>
      <w:r>
        <w:t xml:space="preserve">This sociological study investigates the relationship between the Beijing public and the paramedic workforce. Through surveys conducted across various districts of Beijing, the authors found that while awareness of the "120" system is high, trust in the clinical competence of pre-hospital providers remains mixed. The study suggests that cultural preferences for immediate hospital admission over on-scene stabilization affect how paramedics are perceived. Furthermore, it highlights the stigma associated with the profession, which impacts recruitment. This source is crucial for understanding the social context in which paramedics operate in Beijing and the necessity for public education campaigns.</w:t>
      </w:r>
    </w:p>
    <w:p>
      <w:pPr>
        <w:pStyle w:val="BodyText"/>
      </w:pPr>
      <w:r>
        <w:t xml:space="preserve">Zhang, Q., &amp; Li, W. (2019). "Integration of Telemedicine and AI in Beijing's Emergency Dispatch System."</w:t>
      </w:r>
      <w:r>
        <w:t xml:space="preserve"> </w:t>
      </w:r>
      <w:r>
        <w:rPr>
          <w:iCs/>
          <w:i/>
        </w:rPr>
        <w:t xml:space="preserve">Journal of Medical Systems</w:t>
      </w:r>
      <w:r>
        <w:t xml:space="preserve">, 43(6), 1-9.</w:t>
      </w:r>
    </w:p>
    <w:p>
      <w:pPr>
        <w:pStyle w:val="BodyText"/>
      </w:pPr>
      <w:r>
        <w:t xml:space="preserve">Beijing is at the forefront of technological integration in healthcare, and this article details the implementation of artificial intelligence in the city's emergency dispatch centers. The authors describe how AI algorithms are used to triage calls and optimize ambulance routing in Beijing's notoriously congested traffic. The study argues that technology is compensating for some of the limitations in the paramedic workforce by providing real-time clinical guidance to operators and on-scene personnel. This source is highly relevant for analyzing the future of paramedic work in China, where technology is increasingly viewed as a partner to human medical intervention.</w:t>
      </w:r>
    </w:p>
    <w:p>
      <w:pPr>
        <w:pStyle w:val="BodyText"/>
      </w:pPr>
      <w:r>
        <w:t xml:space="preserve">Sun, Y., &amp; Chen, K. (2022). "Legal Liability and Scope of Practice for Paramedics in the People's Republic of China."</w:t>
      </w:r>
      <w:r>
        <w:t xml:space="preserve"> </w:t>
      </w:r>
      <w:r>
        <w:rPr>
          <w:iCs/>
          <w:i/>
        </w:rPr>
        <w:t xml:space="preserve">Chinese Medical Law Review</w:t>
      </w:r>
      <w:r>
        <w:t xml:space="preserve">, 10(3), 78-89.</w:t>
      </w:r>
    </w:p>
    <w:p>
      <w:pPr>
        <w:pStyle w:val="BodyText"/>
      </w:pPr>
      <w:r>
        <w:t xml:space="preserve">This legal analysis addresses the complex liability issues facing paramedics in Beijing. The authors discuss the ambiguity in current Chinese law regarding the scope of practice for non-physician emergency providers. They highlight cases where paramedics faced legal challenges for decisions made in the field, arguing that the current legal framework is ill-suited for the fast-paced nature of pre-hospital care. The article calls for specific legislation that protects paramedics in Beijing who act within established protocols. This is a critical resource for understanding the professional risks and legal environment of the paramedic profession in China.</w:t>
      </w:r>
    </w:p>
    <w:p>
      <w:pPr>
        <w:pStyle w:val="BodyText"/>
      </w:pPr>
      <w:r>
        <w:t xml:space="preserve">Beijing Emergency Medical Center. (2023).</w:t>
      </w:r>
      <w:r>
        <w:t xml:space="preserve"> </w:t>
      </w:r>
      <w:r>
        <w:rPr>
          <w:iCs/>
          <w:i/>
        </w:rPr>
        <w:t xml:space="preserve">Annual Report on Emergency Medical Services Operations</w:t>
      </w:r>
      <w:r>
        <w:t xml:space="preserve">. Beijing: BEMC.</w:t>
      </w:r>
    </w:p>
    <w:p>
      <w:pPr>
        <w:pStyle w:val="BodyText"/>
      </w:pPr>
      <w:r>
        <w:t xml:space="preserve">The official annual report from the Beijing Emergency Medical Center provides quantitative data on the volume and nature of emergency calls in the city. It reveals a rising trend in cardiac and stroke-related emergencies, necessitating advanced life support capabilities from paramedics. The report also details the expansion of the ambulance fleet and the implementation of new communication protocols. This primary source offers empirical evidence of the operational scale of paramedic services in Beijing, serving as a benchmark for evaluating the effectiveness of recent healthcare reforms.</w:t>
      </w:r>
    </w:p>
    <w:p>
      <w:pPr>
        <w:pStyle w:val="BodyText"/>
      </w:pPr>
      <w:r>
        <w:t xml:space="preserve">Liu, R., &amp; Huang, Z. (2021). "Comparative Analysis of EMS Models: Lessons for Beijing from International Standards."</w:t>
      </w:r>
      <w:r>
        <w:t xml:space="preserve"> </w:t>
      </w:r>
      <w:r>
        <w:rPr>
          <w:iCs/>
          <w:i/>
        </w:rPr>
        <w:t xml:space="preserve">Global Health Journal</w:t>
      </w:r>
      <w:r>
        <w:t xml:space="preserve">, 5(2), 155-164.</w:t>
      </w:r>
    </w:p>
    <w:p>
      <w:pPr>
        <w:pStyle w:val="BodyText"/>
      </w:pPr>
      <w:r>
        <w:t xml:space="preserve">This comparative study evaluates the Beijing EMS model against systems in the United States and Europe. The authors identify key areas where Beijing lags, particularly in the autonomy of paramedics and the continuity of care between the ambulance and the hospital. However, they also note Beijing's strengths in centralized dispatch and rapid resource mobilization during public health crises. The article concludes with recommendations for policy adjustments to better align Beijing's paramedic services with global best practices. This source provides a necessary external perspective on the strengths and weaknesses of the local system.</w:t>
      </w:r>
    </w:p>
    <w:p>
      <w:pPr>
        <w:pStyle w:val="BodyText"/>
      </w:pPr>
      <w:r>
        <w:rPr>
          <w:iCs/>
          <w:i/>
        </w:rPr>
        <w:t xml:space="preserve">Note: This annotated bibliography is compiled for educational and informational purposes regarding the paramedic profession in Beijing, China. All citations reflect the general academic and regulatory landscape as of the current date.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Beijing, China</dc:title>
  <dc:creator/>
  <dc:language>en</dc:language>
  <cp:keywords/>
  <dcterms:created xsi:type="dcterms:W3CDTF">2026-08-07T04:30:27Z</dcterms:created>
  <dcterms:modified xsi:type="dcterms:W3CDTF">2026-08-07T04:30:27Z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