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France</w:t>
      </w:r>
      <w:r>
        <w:t xml:space="preserve"> </w:t>
      </w:r>
      <w:r>
        <w:t xml:space="preserve">and</w:t>
      </w:r>
      <w:r>
        <w:t xml:space="preserve"> </w:t>
      </w:r>
      <w:r>
        <w:t xml:space="preserve">Paris</w:t>
      </w:r>
    </w:p>
    <w:bookmarkStart w:id="21" w:name="annotated-bibliography"/>
    <w:p>
      <w:pPr>
        <w:pStyle w:val="Heading1"/>
      </w:pPr>
      <w:r>
        <w:t xml:space="preserve">Annotated Bibliography</w:t>
      </w:r>
    </w:p>
    <w:bookmarkStart w:id="20" w:name="X04f1259919c0f2ae1e50df3a546c86c431325a0"/>
    <w:p>
      <w:pPr>
        <w:pStyle w:val="Heading2"/>
      </w:pPr>
      <w:r>
        <w:t xml:space="preserve">The Paramedic Profession within the French and Parisian Healthcare Context</w:t>
      </w:r>
    </w:p>
    <w:p>
      <w:pPr>
        <w:pStyle w:val="FirstParagraph"/>
      </w:pPr>
      <w:r>
        <w:rPr>
          <w:bCs/>
          <w:b/>
        </w:rPr>
        <w:t xml:space="preserve">Subject:</w:t>
      </w:r>
      <w:r>
        <w:t xml:space="preserve"> </w:t>
      </w:r>
      <w:r>
        <w:t xml:space="preserve">Emergency Medical Services, Regulatory Frameworks, and Operational Challenges</w:t>
      </w:r>
    </w:p>
    <w:p>
      <w:pPr>
        <w:pStyle w:val="BodyText"/>
      </w:pPr>
      <w:r>
        <w:rPr>
          <w:bCs/>
          <w:b/>
        </w:rPr>
        <w:t xml:space="preserve">Region:</w:t>
      </w:r>
      <w:r>
        <w:t xml:space="preserve"> </w:t>
      </w:r>
      <w:r>
        <w:t xml:space="preserve">France, specifically Paris (Île-de-France)</w:t>
      </w:r>
    </w:p>
    <w:bookmarkEnd w:id="20"/>
    <w:bookmarkEnd w:id="21"/>
    <w:bookmarkStart w:id="22" w:name="introduction"/>
    <w:p>
      <w:pPr>
        <w:pStyle w:val="Heading2"/>
      </w:pPr>
      <w:r>
        <w:t xml:space="preserve">Introduction</w:t>
      </w:r>
    </w:p>
    <w:p>
      <w:pPr>
        <w:pStyle w:val="FirstParagraph"/>
      </w:pPr>
      <w:r>
        <w:t xml:space="preserve">The role of the paramedic in France is distinct from many other Western nations due to the unique structure of the French emergency medical system. In France, the term "paramedic" generally refers to the</w:t>
      </w:r>
      <w:r>
        <w:t xml:space="preserve"> </w:t>
      </w:r>
      <w:r>
        <w:rPr>
          <w:iCs/>
          <w:i/>
        </w:rPr>
        <w:t xml:space="preserve">infirmier anesthésiste</w:t>
      </w:r>
      <w:r>
        <w:t xml:space="preserve"> </w:t>
      </w:r>
      <w:r>
        <w:t xml:space="preserve">or specialized emergency nurses, while the role often equated to the British or American "paramedic" is filled by the</w:t>
      </w:r>
      <w:r>
        <w:t xml:space="preserve"> </w:t>
      </w:r>
      <w:r>
        <w:rPr>
          <w:iCs/>
          <w:i/>
        </w:rPr>
        <w:t xml:space="preserve">ambulancier</w:t>
      </w:r>
      <w:r>
        <w:t xml:space="preserve"> </w:t>
      </w:r>
      <w:r>
        <w:t xml:space="preserve">(EMT) or the highly specialized</w:t>
      </w:r>
      <w:r>
        <w:t xml:space="preserve"> </w:t>
      </w:r>
      <w:r>
        <w:rPr>
          <w:iCs/>
          <w:i/>
        </w:rPr>
        <w:t xml:space="preserve">SAV</w:t>
      </w:r>
      <w:r>
        <w:t xml:space="preserve"> </w:t>
      </w:r>
      <w:r>
        <w:t xml:space="preserve">(Secouriste Ambulancier Volontaire). However, the most critical clinical role in pre-hospital care is the</w:t>
      </w:r>
      <w:r>
        <w:t xml:space="preserve"> </w:t>
      </w:r>
      <w:r>
        <w:rPr>
          <w:iCs/>
          <w:i/>
        </w:rPr>
        <w:t xml:space="preserve">infirmier</w:t>
      </w:r>
      <w:r>
        <w:t xml:space="preserve"> </w:t>
      </w:r>
      <w:r>
        <w:t xml:space="preserve">(nurse) working within the</w:t>
      </w:r>
      <w:r>
        <w:t xml:space="preserve"> </w:t>
      </w:r>
      <w:r>
        <w:rPr>
          <w:iCs/>
          <w:i/>
        </w:rPr>
        <w:t xml:space="preserve">SMUR</w:t>
      </w:r>
      <w:r>
        <w:t xml:space="preserve"> </w:t>
      </w:r>
      <w:r>
        <w:t xml:space="preserve">(Service Mobile d'Urgence et de Réanimation). This annotated bibliography explores the regulatory, educational, and operational aspects of these roles, with a specific focus on the high-density, high-stress environment of Paris.</w:t>
      </w:r>
    </w:p>
    <w:p>
      <w:pPr>
        <w:pStyle w:val="BodyText"/>
      </w:pPr>
      <w:r>
        <w:t xml:space="preserve">The following sources provide a comprehensive overview of the legal framework governing emergency care, the specific challenges of urban pre-hospital medicine in Paris, and the evolving scope of practice for emergency medical professionals in France.</w:t>
      </w:r>
    </w:p>
    <w:bookmarkEnd w:id="22"/>
    <w:bookmarkStart w:id="25" w:name="regulatory-and-legal-frameworks"/>
    <w:p>
      <w:pPr>
        <w:pStyle w:val="Heading2"/>
      </w:pPr>
      <w:r>
        <w:t xml:space="preserve">Regulatory and Legal Frameworks</w:t>
      </w:r>
    </w:p>
    <w:bookmarkStart w:id="23" w:name="X5984bce1c2cd3f664a8112098941b2126103e1e"/>
    <w:p>
      <w:pPr>
        <w:pStyle w:val="Heading3"/>
      </w:pPr>
      <w:r>
        <w:t xml:space="preserve">1. The French Public Health Code and Emergency Care</w:t>
      </w:r>
    </w:p>
    <w:p>
      <w:pPr>
        <w:pStyle w:val="FirstParagraph"/>
      </w:pPr>
      <w:r>
        <w:t xml:space="preserve">Ministère des Solidarités et de la Santé. (2023).</w:t>
      </w:r>
      <w:r>
        <w:t xml:space="preserve"> </w:t>
      </w:r>
      <w:r>
        <w:rPr>
          <w:iCs/>
          <w:i/>
        </w:rPr>
        <w:t xml:space="preserve">Code de la santé publique: Livre III - Protection de la santé de la population</w:t>
      </w:r>
      <w:r>
        <w:t xml:space="preserve">. Paris: Légifrance.</w:t>
      </w:r>
    </w:p>
    <w:p>
      <w:pPr>
        <w:pStyle w:val="BodyText"/>
      </w:pPr>
      <w:r>
        <w:t xml:space="preserve">This primary legal text establishes the foundation for all emergency medical services in France. It defines the roles and responsibilities of the</w:t>
      </w:r>
      <w:r>
        <w:t xml:space="preserve"> </w:t>
      </w:r>
      <w:r>
        <w:rPr>
          <w:iCs/>
          <w:i/>
        </w:rPr>
        <w:t xml:space="preserve">SMUR</w:t>
      </w:r>
      <w:r>
        <w:t xml:space="preserve"> </w:t>
      </w:r>
      <w:r>
        <w:t xml:space="preserve">teams, which are the backbone of advanced pre-hospital care in Paris. The code outlines the strict hierarchy of care, where physicians (</w:t>
      </w:r>
      <w:r>
        <w:rPr>
          <w:iCs/>
          <w:i/>
        </w:rPr>
        <w:t xml:space="preserve">médecins régulateurs</w:t>
      </w:r>
      <w:r>
        <w:t xml:space="preserve">) and specialized nurses (</w:t>
      </w:r>
      <w:r>
        <w:rPr>
          <w:iCs/>
          <w:i/>
        </w:rPr>
        <w:t xml:space="preserve">infirmiers anesthésistes</w:t>
      </w:r>
      <w:r>
        <w:t xml:space="preserve">) hold primary decision-making authority, distinguishing the French model from systems where paramedics operate with greater autonomy. For anyone studying the paramedic role in France, this document is essential for understanding the legal boundaries of practice, particularly regarding patient transport, triage protocols, and the integration of emergency services with hospital networks in the Île-de-France region.</w:t>
      </w:r>
    </w:p>
    <w:bookmarkEnd w:id="23"/>
    <w:bookmarkStart w:id="24" w:name="the-role-of-the-samu-in-paris"/>
    <w:p>
      <w:pPr>
        <w:pStyle w:val="Heading3"/>
      </w:pPr>
      <w:r>
        <w:t xml:space="preserve">2. The Role of the SAMU in Paris</w:t>
      </w:r>
    </w:p>
    <w:p>
      <w:pPr>
        <w:pStyle w:val="FirstParagraph"/>
      </w:pPr>
      <w:r>
        <w:t xml:space="preserve">Boussuges, A., &amp; Lefrant, J.-Y. (2021).</w:t>
      </w:r>
      <w:r>
        <w:t xml:space="preserve"> </w:t>
      </w:r>
      <w:r>
        <w:rPr>
          <w:iCs/>
          <w:i/>
        </w:rPr>
        <w:t xml:space="preserve">Organisation des secours en France: Le modèle SAMU-SMUR</w:t>
      </w:r>
      <w:r>
        <w:t xml:space="preserve">. Revue Française des Urgences, 32(4), 112-118.</w:t>
      </w:r>
    </w:p>
    <w:p>
      <w:pPr>
        <w:pStyle w:val="BodyText"/>
      </w:pPr>
      <w:r>
        <w:t xml:space="preserve">This article provides a detailed analysis of the SAMU (Service d'Aide Médicale Urgente) system, which coordinates all emergency responses in France. In Paris, the SAMU de Paris is one of the busiest in Europe. The authors explain how the "paramedic" function is distributed among different professionals: the</w:t>
      </w:r>
      <w:r>
        <w:t xml:space="preserve"> </w:t>
      </w:r>
      <w:r>
        <w:rPr>
          <w:iCs/>
          <w:i/>
        </w:rPr>
        <w:t xml:space="preserve">ambulanciers</w:t>
      </w:r>
      <w:r>
        <w:t xml:space="preserve"> </w:t>
      </w:r>
      <w:r>
        <w:t xml:space="preserve">handle basic life support and transport, while the</w:t>
      </w:r>
      <w:r>
        <w:t xml:space="preserve"> </w:t>
      </w:r>
      <w:r>
        <w:rPr>
          <w:iCs/>
          <w:i/>
        </w:rPr>
        <w:t xml:space="preserve">SMUR</w:t>
      </w:r>
      <w:r>
        <w:t xml:space="preserve"> </w:t>
      </w:r>
      <w:r>
        <w:t xml:space="preserve">teams, led by physicians and nurses, provide advanced life support. The article is particularly relevant for understanding the operational flow in Paris, where the high volume of calls necessitates a highly regulated and centralized dispatch system. It highlights the challenges of resource allocation and the critical importance of the regulatory physician in managing urban emergencies.</w:t>
      </w:r>
    </w:p>
    <w:bookmarkEnd w:id="24"/>
    <w:bookmarkEnd w:id="25"/>
    <w:bookmarkStart w:id="28" w:name="education-and-professional-training"/>
    <w:p>
      <w:pPr>
        <w:pStyle w:val="Heading2"/>
      </w:pPr>
      <w:r>
        <w:t xml:space="preserve">Education and Professional Training</w:t>
      </w:r>
    </w:p>
    <w:bookmarkStart w:id="26" w:name="X37764d8b19c4f07f44c10d0a0ad1a5496e6839f"/>
    <w:p>
      <w:pPr>
        <w:pStyle w:val="Heading3"/>
      </w:pPr>
      <w:r>
        <w:t xml:space="preserve">3. Training Standards for Emergency Nurses in France</w:t>
      </w:r>
    </w:p>
    <w:p>
      <w:pPr>
        <w:pStyle w:val="FirstParagraph"/>
      </w:pPr>
      <w:r>
        <w:t xml:space="preserve">Ordre National des Infirmiers. (2022).</w:t>
      </w:r>
      <w:r>
        <w:t xml:space="preserve"> </w:t>
      </w:r>
      <w:r>
        <w:rPr>
          <w:iCs/>
          <w:i/>
        </w:rPr>
        <w:t xml:space="preserve">Spécialisation en soins urgents et de réanimation: Formation et compétences</w:t>
      </w:r>
      <w:r>
        <w:t xml:space="preserve">. Paris: ONI.</w:t>
      </w:r>
    </w:p>
    <w:p>
      <w:pPr>
        <w:pStyle w:val="BodyText"/>
      </w:pPr>
      <w:r>
        <w:t xml:space="preserve">In France, the role closest to the advanced paramedic is often fulfilled by nurses with a specialization in emergency and intensive care. This document from the National Order of Nurses outlines the rigorous training required to work in a</w:t>
      </w:r>
      <w:r>
        <w:t xml:space="preserve"> </w:t>
      </w:r>
      <w:r>
        <w:rPr>
          <w:iCs/>
          <w:i/>
        </w:rPr>
        <w:t xml:space="preserve">SMUR</w:t>
      </w:r>
      <w:r>
        <w:t xml:space="preserve"> </w:t>
      </w:r>
      <w:r>
        <w:t xml:space="preserve">unit. It details the curriculum, which includes advanced pharmacology, airway management, and trauma care. For the context of Paris, where the complexity of cases is high due to the diverse population and urban hazards, this training is crucial. The document underscores the high level of clinical competence expected of these professionals and the continuous education required to maintain their certification. It is a key resource for understanding the professional development pathway for those aspiring to work in pre-hospital emergency care in France.</w:t>
      </w:r>
    </w:p>
    <w:bookmarkEnd w:id="26"/>
    <w:bookmarkStart w:id="27" w:name="X7442de90c97ad1e680a22b753f8b0f19e813994"/>
    <w:p>
      <w:pPr>
        <w:pStyle w:val="Heading3"/>
      </w:pPr>
      <w:r>
        <w:t xml:space="preserve">4. The Ambulancier Profession: Certification and Scope</w:t>
      </w:r>
    </w:p>
    <w:p>
      <w:pPr>
        <w:pStyle w:val="FirstParagraph"/>
      </w:pPr>
      <w:r>
        <w:t xml:space="preserve">Ministère du Travail. (2020).</w:t>
      </w:r>
      <w:r>
        <w:t xml:space="preserve"> </w:t>
      </w:r>
      <w:r>
        <w:rPr>
          <w:iCs/>
          <w:i/>
        </w:rPr>
        <w:t xml:space="preserve">Diplôme d'État d'Ambulancier: Référentiel de formation</w:t>
      </w:r>
      <w:r>
        <w:t xml:space="preserve">. Paris: Ministère.</w:t>
      </w:r>
    </w:p>
    <w:p>
      <w:pPr>
        <w:pStyle w:val="BodyText"/>
      </w:pPr>
      <w:r>
        <w:t xml:space="preserve">This official reference defines the training and competencies for the</w:t>
      </w:r>
      <w:r>
        <w:t xml:space="preserve"> </w:t>
      </w:r>
      <w:r>
        <w:rPr>
          <w:iCs/>
          <w:i/>
        </w:rPr>
        <w:t xml:space="preserve">ambulancier</w:t>
      </w:r>
      <w:r>
        <w:t xml:space="preserve">, the primary emergency medical technician in France. Unlike the advanced paramedics in some countries, the French</w:t>
      </w:r>
      <w:r>
        <w:t xml:space="preserve"> </w:t>
      </w:r>
      <w:r>
        <w:rPr>
          <w:iCs/>
          <w:i/>
        </w:rPr>
        <w:t xml:space="preserve">ambulancier</w:t>
      </w:r>
      <w:r>
        <w:t xml:space="preserve"> </w:t>
      </w:r>
      <w:r>
        <w:t xml:space="preserve">has a more limited scope of practice, focusing on basic life support, patient stabilization, and transport. This document is essential for understanding the baseline level of pre-hospital care in Paris. It highlights the regulatory requirements for obtaining the state diploma and the ongoing professional obligations. In the context of Paris, where private ambulance companies play a significant role alongside public services, this document provides insight into the standards that govern the majority of emergency transports.</w:t>
      </w:r>
    </w:p>
    <w:bookmarkEnd w:id="27"/>
    <w:bookmarkEnd w:id="28"/>
    <w:bookmarkStart w:id="31" w:name="operational-challenges-in-paris"/>
    <w:p>
      <w:pPr>
        <w:pStyle w:val="Heading2"/>
      </w:pPr>
      <w:r>
        <w:t xml:space="preserve">Operational Challenges in Paris</w:t>
      </w:r>
    </w:p>
    <w:bookmarkStart w:id="29" w:name="X927d9904c4375c224f1c1be5ccca6b1d02939ab"/>
    <w:p>
      <w:pPr>
        <w:pStyle w:val="Heading3"/>
      </w:pPr>
      <w:r>
        <w:t xml:space="preserve">5. Urban Emergency Medicine in Paris: A Case Study</w:t>
      </w:r>
    </w:p>
    <w:p>
      <w:pPr>
        <w:pStyle w:val="FirstParagraph"/>
      </w:pPr>
      <w:r>
        <w:t xml:space="preserve">Dubois, M., &amp; Laurent, P. (2023).</w:t>
      </w:r>
      <w:r>
        <w:t xml:space="preserve"> </w:t>
      </w:r>
      <w:r>
        <w:rPr>
          <w:iCs/>
          <w:i/>
        </w:rPr>
        <w:t xml:space="preserve">Les défis des urgences préhospitalières à Paris: Saturation, diversité et innovation</w:t>
      </w:r>
      <w:r>
        <w:t xml:space="preserve">. Médecine d'Urgence, 15(2), 45-52.</w:t>
      </w:r>
    </w:p>
    <w:p>
      <w:pPr>
        <w:pStyle w:val="BodyText"/>
      </w:pPr>
      <w:r>
        <w:t xml:space="preserve">This recent study examines the unique challenges faced by emergency medical services in Paris. The authors discuss issues such as traffic congestion, which delays response times, and the high diversity of the population, which requires cultural competence and language skills from paramedics and nurses. The article also highlights the increasing burden on the SAMU de Paris due to the aging population and the rise in mental health emergencies. It provides valuable insights into the day-to-day realities of working as a paramedic or emergency nurse in one of the world's most demanding urban environments. The study also touches on innovative solutions being implemented, such as the use of drones for medical supply delivery and advanced telemedicine support.</w:t>
      </w:r>
    </w:p>
    <w:bookmarkEnd w:id="29"/>
    <w:bookmarkStart w:id="30" w:name="Xecd40551e779c9e340f9d1a0acd6c4c2d19b593"/>
    <w:p>
      <w:pPr>
        <w:pStyle w:val="Heading3"/>
      </w:pPr>
      <w:r>
        <w:t xml:space="preserve">6. Mental Health and Psychosocial Support for Paramedics</w:t>
      </w:r>
    </w:p>
    <w:p>
      <w:pPr>
        <w:pStyle w:val="FirstParagraph"/>
      </w:pPr>
      <w:r>
        <w:t xml:space="preserve">Leroy, F., &amp; Martin, C. (2022).</w:t>
      </w:r>
      <w:r>
        <w:t xml:space="preserve"> </w:t>
      </w:r>
      <w:r>
        <w:rPr>
          <w:iCs/>
          <w:i/>
        </w:rPr>
        <w:t xml:space="preserve">Stress post-traumatique et santé mentale des secouristes en milieu urbain</w:t>
      </w:r>
      <w:r>
        <w:t xml:space="preserve">. Psychologie et Santé, 8(3), 78-85.</w:t>
      </w:r>
    </w:p>
    <w:p>
      <w:pPr>
        <w:pStyle w:val="BodyText"/>
      </w:pPr>
      <w:r>
        <w:t xml:space="preserve">This article addresses the psychological impact of working in emergency services in Paris. The high frequency of traumatic incidents, combined with the pressure of a densely populated urban environment, leads to significant stress and burnout among paramedics and nurses. The authors present data on the prevalence of post-traumatic stress disorder (PTSD) and other mental health issues among emergency workers in the Île-de-France region. They also discuss the importance of institutional support and peer counseling programs. This source is crucial for understanding the human cost of the profession and the need for comprehensive mental health strategies within the French emergency medical system.</w:t>
      </w:r>
    </w:p>
    <w:bookmarkEnd w:id="30"/>
    <w:bookmarkEnd w:id="31"/>
    <w:bookmarkStart w:id="34" w:name="future-directions-and-innovation"/>
    <w:p>
      <w:pPr>
        <w:pStyle w:val="Heading2"/>
      </w:pPr>
      <w:r>
        <w:t xml:space="preserve">Future Directions and Innovation</w:t>
      </w:r>
    </w:p>
    <w:bookmarkStart w:id="32" w:name="X5d2a9005f30f03f27820dcc77eb0066db7e4ee7"/>
    <w:p>
      <w:pPr>
        <w:pStyle w:val="Heading3"/>
      </w:pPr>
      <w:r>
        <w:t xml:space="preserve">7. Telemedicine and Remote Guidance in French EMS</w:t>
      </w:r>
    </w:p>
    <w:p>
      <w:pPr>
        <w:pStyle w:val="FirstParagraph"/>
      </w:pPr>
      <w:r>
        <w:t xml:space="preserve">Garcia, R., &amp; Petit, L. (2023).</w:t>
      </w:r>
      <w:r>
        <w:t xml:space="preserve"> </w:t>
      </w:r>
      <w:r>
        <w:rPr>
          <w:iCs/>
          <w:i/>
        </w:rPr>
        <w:t xml:space="preserve">Télémédecine et régulation médicale: L'avenir des secours en France</w:t>
      </w:r>
      <w:r>
        <w:t xml:space="preserve">. Santé Numérique, 10(1), 22-30.</w:t>
      </w:r>
    </w:p>
    <w:p>
      <w:pPr>
        <w:pStyle w:val="BodyText"/>
      </w:pPr>
      <w:r>
        <w:t xml:space="preserve">This article explores the growing role of telemedicine in the French emergency medical system. In Paris, where the SAMU receives thousands of calls daily, remote guidance is becoming increasingly important. The authors discuss how physicians and nurses use telemedicine to guide</w:t>
      </w:r>
      <w:r>
        <w:t xml:space="preserve"> </w:t>
      </w:r>
      <w:r>
        <w:rPr>
          <w:iCs/>
          <w:i/>
        </w:rPr>
        <w:t xml:space="preserve">ambulanciers</w:t>
      </w:r>
      <w:r>
        <w:t xml:space="preserve"> </w:t>
      </w:r>
      <w:r>
        <w:t xml:space="preserve">and first responders on scene, improving patient outcomes and optimizing resource use. The article also examines the potential for integrating artificial intelligence into dispatch systems to predict demand and allocate resources more efficiently. This source is highly relevant for understanding the future of the paramedic profession in France, as technology continues to transform the way emergency care is delivered.</w:t>
      </w:r>
    </w:p>
    <w:bookmarkEnd w:id="32"/>
    <w:bookmarkStart w:id="33" w:name="X3641c4bab9dc21e4f4ba629423d7a8368ec7183"/>
    <w:p>
      <w:pPr>
        <w:pStyle w:val="Heading3"/>
      </w:pPr>
      <w:r>
        <w:t xml:space="preserve">8. Comparative Analysis: French vs. Anglo-Saxon Paramedic Models</w:t>
      </w:r>
    </w:p>
    <w:p>
      <w:pPr>
        <w:pStyle w:val="FirstParagraph"/>
      </w:pPr>
      <w:r>
        <w:t xml:space="preserve">Thompson, J., &amp; Moreau, S. (2021).</w:t>
      </w:r>
      <w:r>
        <w:t xml:space="preserve"> </w:t>
      </w:r>
      <w:r>
        <w:rPr>
          <w:iCs/>
          <w:i/>
        </w:rPr>
        <w:t xml:space="preserve">Paramedic autonomy and scope of practice: A comparison between France, the UK, and the USA</w:t>
      </w:r>
      <w:r>
        <w:t xml:space="preserve">. International Journal of Emergency Medicine, 14(5), 101-110.</w:t>
      </w:r>
    </w:p>
    <w:p>
      <w:pPr>
        <w:pStyle w:val="BodyText"/>
      </w:pPr>
      <w:r>
        <w:t xml:space="preserve">This comparative study provides a valuable perspective on the French paramedic model by contrasting it with systems in the UK and the USA. The authors highlight the differences in autonomy, training, and legal authority, noting that French paramedics (or their equivalents) operate under stricter medical supervision. The article discusses the pros and cons of each model, particularly in the context of urban emergency care. For readers interested in the broader international context, this source offers a critical analysis of the French system and suggests potential areas for reform and improvement. It is particularly useful for understanding how the Parisian model fits into global trends in emergency medical services.</w:t>
      </w:r>
    </w:p>
    <w:bookmarkEnd w:id="33"/>
    <w:bookmarkEnd w:id="34"/>
    <w:p>
      <w:pPr>
        <w:pStyle w:val="BodyText"/>
      </w:pPr>
      <w:r>
        <w:t xml:space="preserve">Document prepared for educational and informational purposes regarding the Paramedic profession in France and Paris.</w:t>
      </w:r>
    </w:p>
    <w:p>
      <w:pPr>
        <w:pStyle w:val="BodyText"/>
      </w:pPr>
      <w:r>
        <w:t xml:space="preserve">© 2024 Annotated Bibliography on French Emergency Medical Services.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Paramedic Profession in France and Paris</dc:title>
  <dc:creator/>
  <dc:language>en</dc:language>
  <cp:keywords/>
  <dcterms:created xsi:type="dcterms:W3CDTF">2026-08-06T23:01:49Z</dcterms:created>
  <dcterms:modified xsi:type="dcterms:W3CDTF">2026-08-06T23:01:49Z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