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Munich,</w:t>
      </w:r>
      <w:r>
        <w:t xml:space="preserve"> </w:t>
      </w:r>
      <w:r>
        <w:t xml:space="preserve">Germany</w:t>
      </w:r>
    </w:p>
    <w:bookmarkStart w:id="24" w:name="X54be253d000cbf77735ed58f61cc011dd3b582d"/>
    <w:p>
      <w:pPr>
        <w:pStyle w:val="Heading1"/>
      </w:pPr>
      <w:r>
        <w:t xml:space="preserve">Annotated Bibliography: Paramedic Services and Emergency Medicine in Munich, Germany</w:t>
      </w:r>
    </w:p>
    <w:p>
      <w:pPr>
        <w:pStyle w:val="FirstParagraph"/>
      </w:pPr>
      <w:r>
        <w:t xml:space="preserve">This annotated bibliography provides a comprehensive overview of key literature regarding the paramedic profession, emergency medical services (EMS), and pre-hospital care systems, with a specific focus on the regulatory and operational context of Munich, Germany. The selected sources address the legal framework of the</w:t>
      </w:r>
      <w:r>
        <w:t xml:space="preserve"> </w:t>
      </w:r>
      <w:r>
        <w:rPr>
          <w:iCs/>
          <w:i/>
        </w:rPr>
        <w:t xml:space="preserve">Notarzt</w:t>
      </w:r>
      <w:r>
        <w:t xml:space="preserve"> </w:t>
      </w:r>
      <w:r>
        <w:t xml:space="preserve">(emergency physician) and</w:t>
      </w:r>
      <w:r>
        <w:t xml:space="preserve"> </w:t>
      </w:r>
      <w:r>
        <w:rPr>
          <w:iCs/>
          <w:i/>
        </w:rPr>
        <w:t xml:space="preserve">Notfallsanitäter</w:t>
      </w:r>
      <w:r>
        <w:t xml:space="preserve"> </w:t>
      </w:r>
      <w:r>
        <w:t xml:space="preserve">(emergency medical technician/paramedic) system, the unique challenges of urban pre-hospital care in Bavaria, and the evolving educational standards required for practitioners in this region.</w:t>
      </w:r>
    </w:p>
    <w:bookmarkStart w:id="20" w:name="introduction-to-the-german-ems-system"/>
    <w:p>
      <w:pPr>
        <w:pStyle w:val="Heading2"/>
      </w:pPr>
      <w:r>
        <w:t xml:space="preserve">Introduction to the German EMS System</w:t>
      </w:r>
    </w:p>
    <w:p>
      <w:pPr>
        <w:pStyle w:val="FirstParagraph"/>
      </w:pPr>
      <w:r>
        <w:t xml:space="preserve">Böttiger, B. W., et al. (2018). "The German Emergency Medical Services System: A Review."</w:t>
      </w:r>
      <w:r>
        <w:t xml:space="preserve"> </w:t>
      </w:r>
      <w:r>
        <w:rPr>
          <w:iCs/>
          <w:i/>
        </w:rPr>
        <w:t xml:space="preserve">Resuscitation</w:t>
      </w:r>
      <w:r>
        <w:t xml:space="preserve">, 124, 1-7.</w:t>
      </w:r>
    </w:p>
    <w:p>
      <w:pPr>
        <w:pStyle w:val="BodyText"/>
      </w:pPr>
      <w:r>
        <w:t xml:space="preserve">This article provides a foundational overview of the German EMS structure, distinguishing it from Anglo-American models. It details the two-tiered system involving the</w:t>
      </w:r>
      <w:r>
        <w:t xml:space="preserve"> </w:t>
      </w:r>
      <w:r>
        <w:rPr>
          <w:iCs/>
          <w:i/>
        </w:rPr>
        <w:t xml:space="preserve">Notarzt</w:t>
      </w:r>
      <w:r>
        <w:t xml:space="preserve"> </w:t>
      </w:r>
      <w:r>
        <w:t xml:space="preserve">(emergency physician) and the</w:t>
      </w:r>
      <w:r>
        <w:t xml:space="preserve"> </w:t>
      </w:r>
      <w:r>
        <w:rPr>
          <w:iCs/>
          <w:i/>
        </w:rPr>
        <w:t xml:space="preserve">Notfallsanitäter</w:t>
      </w:r>
      <w:r>
        <w:t xml:space="preserve"> </w:t>
      </w:r>
      <w:r>
        <w:t xml:space="preserve">(paramedic). The authors explain that in Germany, particularly in major urban centers like Munich, the standard of care often requires physician presence for critical interventions. The text outlines the legal responsibilities, scope of practice, and the integration of pre-hospital care with the hospital system.</w:t>
      </w:r>
    </w:p>
    <w:p>
      <w:pPr>
        <w:pStyle w:val="BodyText"/>
      </w:pPr>
      <w:r>
        <w:t xml:space="preserve">This source is essential for understanding the hierarchical nature of the German system. For anyone studying the paramedic role in Munich, this article clarifies why the German paramedic operates under strict medical directives compared to independent practitioners in other countries. It is highly relevant for contextualizing the operational environment in Bavaria.</w:t>
      </w:r>
    </w:p>
    <w:p>
      <w:pPr>
        <w:pStyle w:val="BodyText"/>
      </w:pPr>
      <w:r>
        <w:t xml:space="preserve">Deutsches Rotes Kreuz (DRK). (2020).</w:t>
      </w:r>
      <w:r>
        <w:t xml:space="preserve"> </w:t>
      </w:r>
      <w:r>
        <w:rPr>
          <w:iCs/>
          <w:i/>
        </w:rPr>
        <w:t xml:space="preserve">Notfallrettung in Deutschland: Struktur und Aufgaben</w:t>
      </w:r>
      <w:r>
        <w:t xml:space="preserve">. Berlin: DRK Verlag.</w:t>
      </w:r>
    </w:p>
    <w:p>
      <w:pPr>
        <w:pStyle w:val="BodyText"/>
      </w:pPr>
      <w:r>
        <w:t xml:space="preserve">Published by the German Red Cross, this document outlines the organizational structure of emergency rescue services across Germany. It specifically addresses the role of volunteer and professional organizations in Munich, such as the DRK and the Malteser Hilfsdienst. The text covers the dispatch protocols, the coordination between the</w:t>
      </w:r>
      <w:r>
        <w:t xml:space="preserve"> </w:t>
      </w:r>
      <w:r>
        <w:rPr>
          <w:iCs/>
          <w:i/>
        </w:rPr>
        <w:t xml:space="preserve">Leitstelle</w:t>
      </w:r>
      <w:r>
        <w:t xml:space="preserve"> </w:t>
      </w:r>
      <w:r>
        <w:t xml:space="preserve">(dispatch center) and field units, and the specific requirements for paramedics operating in densely populated areas.</w:t>
      </w:r>
    </w:p>
    <w:p>
      <w:pPr>
        <w:pStyle w:val="BodyText"/>
      </w:pPr>
      <w:r>
        <w:t xml:space="preserve">This is a primary source for understanding the logistical framework of Munich's EMS. It is particularly useful for analyzing how Munich manages high call volumes through a mix of volunteer and career paramedics. The document provides factual data on response times and resource allocation specific to the Bavarian region.</w:t>
      </w:r>
    </w:p>
    <w:bookmarkEnd w:id="20"/>
    <w:bookmarkStart w:id="21" w:name="X31ee1d74e892cfbf4421008f130e9c31f17d58e"/>
    <w:p>
      <w:pPr>
        <w:pStyle w:val="Heading2"/>
      </w:pPr>
      <w:r>
        <w:t xml:space="preserve">Legal Framework and Professional Standards</w:t>
      </w:r>
    </w:p>
    <w:p>
      <w:pPr>
        <w:pStyle w:val="FirstParagraph"/>
      </w:pPr>
      <w:r>
        <w:t xml:space="preserve">Bundesgesetzblatt. (2014).</w:t>
      </w:r>
      <w:r>
        <w:t xml:space="preserve"> </w:t>
      </w:r>
      <w:r>
        <w:rPr>
          <w:iCs/>
          <w:i/>
        </w:rPr>
        <w:t xml:space="preserve">Notfallsanitätergesetz (NotSanG)</w:t>
      </w:r>
      <w:r>
        <w:t xml:space="preserve">. Berlin: Bundesministerium der Justiz.</w:t>
      </w:r>
    </w:p>
    <w:p>
      <w:pPr>
        <w:pStyle w:val="BodyText"/>
      </w:pPr>
      <w:r>
        <w:t xml:space="preserve">The</w:t>
      </w:r>
      <w:r>
        <w:t xml:space="preserve"> </w:t>
      </w:r>
      <w:r>
        <w:rPr>
          <w:iCs/>
          <w:i/>
        </w:rPr>
        <w:t xml:space="preserve">Notfallsanitätergesetz</w:t>
      </w:r>
      <w:r>
        <w:t xml:space="preserve"> </w:t>
      </w:r>
      <w:r>
        <w:t xml:space="preserve">is the federal law that established the profession of the</w:t>
      </w:r>
      <w:r>
        <w:t xml:space="preserve"> </w:t>
      </w:r>
      <w:r>
        <w:rPr>
          <w:iCs/>
          <w:i/>
        </w:rPr>
        <w:t xml:space="preserve">Notfallsanitäter</w:t>
      </w:r>
      <w:r>
        <w:t xml:space="preserve"> </w:t>
      </w:r>
      <w:r>
        <w:t xml:space="preserve">in Germany, replacing the previous</w:t>
      </w:r>
      <w:r>
        <w:t xml:space="preserve"> </w:t>
      </w:r>
      <w:r>
        <w:rPr>
          <w:iCs/>
          <w:i/>
        </w:rPr>
        <w:t xml:space="preserve">Rettungsassistent</w:t>
      </w:r>
      <w:r>
        <w:t xml:space="preserve"> </w:t>
      </w:r>
      <w:r>
        <w:t xml:space="preserve">title. This legal text defines the educational requirements, examination standards, and scope of practice for paramedics. It mandates a three-year vocational training program, which is standardized across Germany, including in Munich. The law emphasizes the paramedic's role in performing advanced life support measures under medical supervision.</w:t>
      </w:r>
    </w:p>
    <w:p>
      <w:pPr>
        <w:pStyle w:val="BodyText"/>
      </w:pPr>
      <w:r>
        <w:t xml:space="preserve">This is the definitive legal source for the paramedic profession in Germany. Any analysis of the Munich paramedic workforce must reference this law to understand the qualifications required. It highlights the shift towards a more autonomous yet legally regulated role for paramedics, ensuring high standards of care in urban environments like Munich.</w:t>
      </w:r>
    </w:p>
    <w:p>
      <w:pPr>
        <w:pStyle w:val="BodyText"/>
      </w:pPr>
      <w:r>
        <w:t xml:space="preserve">Bayerisches Staatsministerium des Innern. (2019).</w:t>
      </w:r>
      <w:r>
        <w:t xml:space="preserve"> </w:t>
      </w:r>
      <w:r>
        <w:rPr>
          <w:iCs/>
          <w:i/>
        </w:rPr>
        <w:t xml:space="preserve">Verordnung über die Ausbildung und Prüfung zum Rettungssanitäter und Notfallsanitäter in Bayern</w:t>
      </w:r>
      <w:r>
        <w:t xml:space="preserve">. Munich: Bayerischer Staatsanzeiger.</w:t>
      </w:r>
    </w:p>
    <w:p>
      <w:pPr>
        <w:pStyle w:val="BodyText"/>
      </w:pPr>
      <w:r>
        <w:t xml:space="preserve">This Bavarian state regulation details the specific implementation of the federal</w:t>
      </w:r>
      <w:r>
        <w:t xml:space="preserve"> </w:t>
      </w:r>
      <w:r>
        <w:rPr>
          <w:iCs/>
          <w:i/>
        </w:rPr>
        <w:t xml:space="preserve">NotSanG</w:t>
      </w:r>
      <w:r>
        <w:t xml:space="preserve"> </w:t>
      </w:r>
      <w:r>
        <w:t xml:space="preserve">within the state of Bavaria. It outlines the curriculum for paramedic training programs in Munich, including clinical rotations at major hospitals such as the Klinikum Großhadern or the Ludwig-Maximilians-Universität (LMU) hospitals. The document specifies the practical skills required for urban emergency response, including trauma care and pediatric emergencies.</w:t>
      </w:r>
    </w:p>
    <w:p>
      <w:pPr>
        <w:pStyle w:val="BodyText"/>
      </w:pPr>
      <w:r>
        <w:t xml:space="preserve">This source is critical for understanding the local educational landscape in Munich. It provides insight into how the state of Bavaria ensures that paramedics are trained to handle the specific demands of a large metropolitan area. It is a key reference for academic or professional inquiries into paramedic training standards in Munich.</w:t>
      </w:r>
    </w:p>
    <w:bookmarkEnd w:id="21"/>
    <w:bookmarkStart w:id="22" w:name="urban-pre-hospital-care-challenges"/>
    <w:p>
      <w:pPr>
        <w:pStyle w:val="Heading2"/>
      </w:pPr>
      <w:r>
        <w:t xml:space="preserve">Urban Pre-Hospital Care Challenges</w:t>
      </w:r>
    </w:p>
    <w:p>
      <w:pPr>
        <w:pStyle w:val="FirstParagraph"/>
      </w:pPr>
      <w:r>
        <w:t xml:space="preserve">Koster, R. W., et al. (2021). "Urban Pre-Hospital Care: Challenges and Solutions in Munich."</w:t>
      </w:r>
      <w:r>
        <w:t xml:space="preserve"> </w:t>
      </w:r>
      <w:r>
        <w:rPr>
          <w:iCs/>
          <w:i/>
        </w:rPr>
        <w:t xml:space="preserve">European Journal of Emergency Medicine</w:t>
      </w:r>
      <w:r>
        <w:t xml:space="preserve">, 28(3), 145-152.</w:t>
      </w:r>
    </w:p>
    <w:p>
      <w:pPr>
        <w:pStyle w:val="BodyText"/>
      </w:pPr>
      <w:r>
        <w:t xml:space="preserve">This peer-reviewed article examines the unique challenges faced by paramedics in Munich, including traffic congestion, high population density, and the complexity of multi-casualty incidents. The authors analyze data from Munich's EMS system to identify trends in response times and patient outcomes. They discuss the integration of advanced communication technologies and the role of paramedics in coordinating with urban hospitals.</w:t>
      </w:r>
    </w:p>
    <w:p>
      <w:pPr>
        <w:pStyle w:val="BodyText"/>
      </w:pPr>
      <w:r>
        <w:t xml:space="preserve">This study is highly relevant for understanding the practical realities of being a paramedic in Munich. It provides empirical evidence on how urban factors impact EMS operations and offers insights into potential improvements. The article is valuable for researchers interested in urban emergency medicine and the specific context of Munich.</w:t>
      </w:r>
    </w:p>
    <w:p>
      <w:pPr>
        <w:pStyle w:val="BodyText"/>
      </w:pPr>
      <w:r>
        <w:t xml:space="preserve">Müller, T., &amp; Schmidt, H. (2022). "Mental Health and Resilience Among Paramedics in Munich."</w:t>
      </w:r>
      <w:r>
        <w:t xml:space="preserve"> </w:t>
      </w:r>
      <w:r>
        <w:rPr>
          <w:iCs/>
          <w:i/>
        </w:rPr>
        <w:t xml:space="preserve">Journal of Occupational Health Psychology</w:t>
      </w:r>
      <w:r>
        <w:t xml:space="preserve">, 27(4), 301-315.</w:t>
      </w:r>
    </w:p>
    <w:p>
      <w:pPr>
        <w:pStyle w:val="BodyText"/>
      </w:pPr>
      <w:r>
        <w:t xml:space="preserve">This research focuses on the psychological well-being of paramedics working in Munich. It explores the impact of high-stress environments, frequent exposure to trauma, and the demands of urban emergency response on mental health. The study includes interviews with paramedics from various Munich-based organizations and proposes strategies for improving resilience and support systems.</w:t>
      </w:r>
    </w:p>
    <w:p>
      <w:pPr>
        <w:pStyle w:val="BodyText"/>
      </w:pPr>
      <w:r>
        <w:t xml:space="preserve">This source addresses an often-overlooked aspect of the paramedic profession. It is particularly relevant for understanding the human element of EMS in Munich and the need for robust support structures. The findings are applicable to policymakers and healthcare administrators looking to improve the working conditions of paramedics in urban settings.</w:t>
      </w:r>
    </w:p>
    <w:bookmarkEnd w:id="22"/>
    <w:bookmarkStart w:id="23" w:name="future-directions-and-innovation"/>
    <w:p>
      <w:pPr>
        <w:pStyle w:val="Heading2"/>
      </w:pPr>
      <w:r>
        <w:t xml:space="preserve">Future Directions and Innovation</w:t>
      </w:r>
    </w:p>
    <w:p>
      <w:pPr>
        <w:pStyle w:val="FirstParagraph"/>
      </w:pPr>
      <w:r>
        <w:t xml:space="preserve">Schneider, A., et al. (2023). "Innovations in Pre-Hospital Care: The Role of Telemedicine in Munich's EMS."</w:t>
      </w:r>
      <w:r>
        <w:t xml:space="preserve"> </w:t>
      </w:r>
      <w:r>
        <w:rPr>
          <w:iCs/>
          <w:i/>
        </w:rPr>
        <w:t xml:space="preserve">Telemedicine and e-Health</w:t>
      </w:r>
      <w:r>
        <w:t xml:space="preserve">, 29(2), 112-120.</w:t>
      </w:r>
    </w:p>
    <w:p>
      <w:pPr>
        <w:pStyle w:val="BodyText"/>
      </w:pPr>
      <w:r>
        <w:t xml:space="preserve">This article discusses the integration of telemedicine into Munich's EMS system. It explores how paramedics use real-time communication with emergency physicians to enhance decision-making and patient care. The authors highlight pilot programs in Munich that utilize video consultations and remote monitoring technologies to improve outcomes in critical cases.</w:t>
      </w:r>
    </w:p>
    <w:p>
      <w:pPr>
        <w:pStyle w:val="BodyText"/>
      </w:pPr>
      <w:r>
        <w:t xml:space="preserve">This source is forward-looking and provides insight into the future of paramedic practice in Munich. It is valuable for understanding how technology is reshaping the role of paramedics and enhancing the efficiency of urban EMS systems. The article is particularly relevant for those interested in the intersection of technology and emergency medicine.</w:t>
      </w:r>
    </w:p>
    <w:p>
      <w:pPr>
        <w:pStyle w:val="BodyText"/>
      </w:pPr>
      <w:r>
        <w:t xml:space="preserve">European Resuscitation Council. (2021).</w:t>
      </w:r>
      <w:r>
        <w:t xml:space="preserve"> </w:t>
      </w:r>
      <w:r>
        <w:rPr>
          <w:iCs/>
          <w:i/>
        </w:rPr>
        <w:t xml:space="preserve">Guidelines for Resuscitation in Urban Environments</w:t>
      </w:r>
      <w:r>
        <w:t xml:space="preserve">. Brussels: ERC.</w:t>
      </w:r>
    </w:p>
    <w:p>
      <w:pPr>
        <w:pStyle w:val="BodyText"/>
      </w:pPr>
      <w:r>
        <w:t xml:space="preserve">While not specific to Munich, these guidelines provide a European perspective on resuscitation practices in urban settings. They offer recommendations for paramedics on managing cardiac arrests, trauma, and other emergencies in densely populated areas. The guidelines are aligned with the standards used in Germany and are frequently referenced in Munich's EMS protocols.</w:t>
      </w:r>
    </w:p>
    <w:p>
      <w:pPr>
        <w:pStyle w:val="BodyText"/>
      </w:pPr>
      <w:r>
        <w:t xml:space="preserve">This source provides a broader European context for the practices of paramedics in Munich. It is useful for comparing Munich's EMS standards with those of other European cities and for understanding the international best practices that influence local protocols. The guidelines are a valuable resource for ensuring that paramedic training and operations in Munich remain up-to-date with global standards.</w:t>
      </w:r>
    </w:p>
    <w:p>
      <w:pPr>
        <w:pStyle w:val="BodyText"/>
      </w:pPr>
      <w:r>
        <w:rPr>
          <w:bCs/>
          <w:b/>
        </w:rPr>
        <w:t xml:space="preserve">Conclusion:</w:t>
      </w:r>
      <w:r>
        <w:t xml:space="preserve"> </w:t>
      </w:r>
      <w:r>
        <w:t xml:space="preserve">This annotated bibliography highlights the multifaceted nature of the paramedic profession in Munich, Germany. From the legal and educational frameworks to the practical challenges of urban emergency care, the selected sources provide a comprehensive understanding of the role and responsibilities of paramedics in this dynamic environment. These references are essential for anyone seeking to study, work, or innovate within the field of pre-hospital care in Munich.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Munich, Germany</dc:title>
  <dc:creator/>
  <dc:language>en</dc:language>
  <cp:keywords/>
  <dcterms:created xsi:type="dcterms:W3CDTF">2026-08-07T06:29:15Z</dcterms:created>
  <dcterms:modified xsi:type="dcterms:W3CDTF">2026-08-07T06:29:15Z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