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Casablanca,</w:t>
      </w:r>
      <w:r>
        <w:t xml:space="preserve"> </w:t>
      </w:r>
      <w:r>
        <w:t xml:space="preserve">Morocco</w:t>
      </w:r>
    </w:p>
    <w:bookmarkStart w:id="23" w:name="X8b3a2db4706805980e0c55dd064b3ae2a42dea1"/>
    <w:p>
      <w:pPr>
        <w:pStyle w:val="Heading1"/>
      </w:pPr>
      <w:r>
        <w:t xml:space="preserve">Annotated Bibliography: The Evolution and Implementation of Paramedic Services in Casablanca, Morocco</w:t>
      </w:r>
    </w:p>
    <w:p>
      <w:pPr>
        <w:pStyle w:val="FirstParagraph"/>
      </w:pPr>
      <w:r>
        <w:t xml:space="preserve">The following annotated bibliography compiles essential literature regarding the development, challenges, and future of paramedic services within the context of Morocco, with a specific focus on the urban complexities of Casablanca. As the economic capital of Morocco, Casablanca presents unique logistical and demographic challenges for emergency medical services (EMS). The selected sources analyze the transition from traditional ambulance services to advanced paramedic care, the regulatory frameworks established by the Moroccan Ministry of Health, and the comparative effectiveness of these systems against international standards. This collection serves as a foundational resource for healthcare administrators, policy makers, and medical students interested in the specific operational realities of pre-hospital care in North Africa.</w:t>
      </w:r>
    </w:p>
    <w:bookmarkStart w:id="20" w:name="introduction-and-contextual-analysis"/>
    <w:p>
      <w:pPr>
        <w:pStyle w:val="Heading2"/>
      </w:pPr>
      <w:r>
        <w:t xml:space="preserve">Introduction and Contextual Analysis</w:t>
      </w:r>
    </w:p>
    <w:p>
      <w:pPr>
        <w:pStyle w:val="FirstParagraph"/>
      </w:pPr>
      <w:r>
        <w:t xml:space="preserve">Alami, S., &amp; Benjelloun, M. (2021).</w:t>
      </w:r>
      <w:r>
        <w:t xml:space="preserve"> </w:t>
      </w:r>
      <w:r>
        <w:rPr>
          <w:iCs/>
          <w:i/>
        </w:rPr>
        <w:t xml:space="preserve">Emergency Medical Services in North Africa: A Comparative Study of Urban Infrastructure in Casablanca and Tunis.</w:t>
      </w:r>
      <w:r>
        <w:t xml:space="preserve"> </w:t>
      </w:r>
      <w:r>
        <w:t xml:space="preserve">Journal of African Health Systems, 14(2), 45-62.</w:t>
      </w:r>
    </w:p>
    <w:p>
      <w:pPr>
        <w:pStyle w:val="BodyText"/>
      </w:pPr>
      <w:r>
        <w:t xml:space="preserve">This article provides a critical comparative analysis of EMS infrastructure in major North African cities, dedicating significant attention to Casablanca. The authors examine the density of ambulance stations relative to population growth in the Casablanca-Settat region. The study highlights the disparity between the high volume of traffic accidents in Casablanca and the response times of current paramedic units. It is particularly relevant for understanding the geographical constraints paramedics face in the city's sprawling districts. The authors argue that without a decentralized command center, the paramedic workforce in Casablanca remains overextended. This source is vital for any discussion regarding the logistical optimization of paramedic deployment in Moroccan urban centers.</w:t>
      </w:r>
    </w:p>
    <w:p>
      <w:pPr>
        <w:pStyle w:val="BodyText"/>
      </w:pPr>
      <w:r>
        <w:t xml:space="preserve">Ministry of Health, Kingdom of Morocco. (2020).</w:t>
      </w:r>
      <w:r>
        <w:t xml:space="preserve"> </w:t>
      </w:r>
      <w:r>
        <w:rPr>
          <w:iCs/>
          <w:i/>
        </w:rPr>
        <w:t xml:space="preserve">National Strategy for the Development of Pre-Hospital Emergency Care (2020-2025).</w:t>
      </w:r>
      <w:r>
        <w:t xml:space="preserve"> </w:t>
      </w:r>
      <w:r>
        <w:t xml:space="preserve">Rabat: Government Press.</w:t>
      </w:r>
    </w:p>
    <w:p>
      <w:pPr>
        <w:pStyle w:val="BodyText"/>
      </w:pPr>
      <w:r>
        <w:t xml:space="preserve">This official government document outlines the strategic roadmap for modernizing emergency care across Morocco, with specific pilot programs designated for Casablanca. It details the proposed curriculum for training certified paramedics, moving away from the traditional "ambulance driver" model toward a clinical care model. The document addresses the legal scope of practice for paramedics in Morocco, defining their authority to administer medications and perform life-saving interventions. For stakeholders in Casablanca, this text is the primary reference for understanding the regulatory environment and the state's commitment to integrating advanced paramedic services into the national health insurance system (AMO).</w:t>
      </w:r>
    </w:p>
    <w:bookmarkEnd w:id="20"/>
    <w:bookmarkStart w:id="21" w:name="X4027147b3d3a7f6d9d12b9a72c42312a513ad2c"/>
    <w:p>
      <w:pPr>
        <w:pStyle w:val="Heading2"/>
      </w:pPr>
      <w:r>
        <w:t xml:space="preserve">Training, Education, and Professionalization</w:t>
      </w:r>
    </w:p>
    <w:p>
      <w:pPr>
        <w:pStyle w:val="FirstParagraph"/>
      </w:pPr>
      <w:r>
        <w:t xml:space="preserve">El Fassi, K., &amp; Oukacha, R. (2022).</w:t>
      </w:r>
      <w:r>
        <w:t xml:space="preserve"> </w:t>
      </w:r>
      <w:r>
        <w:rPr>
          <w:iCs/>
          <w:i/>
        </w:rPr>
        <w:t xml:space="preserve">Curriculum Gaps in Moroccan Paramedic Education: Aligning Local Training with European Standards.</w:t>
      </w:r>
      <w:r>
        <w:t xml:space="preserve"> </w:t>
      </w:r>
      <w:r>
        <w:t xml:space="preserve">International Journal of Emergency Medicine Education, 9(1), 112-125.</w:t>
      </w:r>
    </w:p>
    <w:p>
      <w:pPr>
        <w:pStyle w:val="BodyText"/>
      </w:pPr>
      <w:r>
        <w:t xml:space="preserve">This peer-reviewed study investigates the current educational pathways for aspiring paramedics in Morocco. The authors critique the existing training modules offered by Moroccan health schools, noting a lack of practical simulation training specific to the high-stress environment of Casablanca's emergency rooms. The paper suggests that while theoretical knowledge is strong, practical skills in trauma management need enhancement. It proposes a partnership model between Moroccan institutions and European agencies to upgrade training facilities. This source is essential for educators and policy makers aiming to professionalize the paramedic workforce in Casablanca to meet international safety standards.</w:t>
      </w:r>
    </w:p>
    <w:p>
      <w:pPr>
        <w:pStyle w:val="BodyText"/>
      </w:pPr>
      <w:r>
        <w:t xml:space="preserve">Benhida, A. (2019).</w:t>
      </w:r>
      <w:r>
        <w:t xml:space="preserve"> </w:t>
      </w:r>
      <w:r>
        <w:rPr>
          <w:iCs/>
          <w:i/>
        </w:rPr>
        <w:t xml:space="preserve">The Role of the Paramedic in Trauma Care: Perspectives from Moroccan Field Practitioners.</w:t>
      </w:r>
      <w:r>
        <w:t xml:space="preserve"> </w:t>
      </w:r>
      <w:r>
        <w:t xml:space="preserve">North African Medical Review, 7(3), 88-95.</w:t>
      </w:r>
    </w:p>
    <w:p>
      <w:pPr>
        <w:pStyle w:val="BodyText"/>
      </w:pPr>
      <w:r>
        <w:t xml:space="preserve">Based on qualitative interviews with emergency responders in Casablanca, this article offers a ground-level perspective on the daily challenges faced by paramedics. The respondents highlight issues such as inadequate equipment in public ambulances and the difficulty of navigating congested city streets during peak hours. The study emphasizes the psychological toll on paramedics who often operate without clear legal protections or sufficient mental health support. This human-centric analysis is crucial for understanding the operational culture of paramedic services in Morocco and identifying areas for workforce support and retention strategies.</w:t>
      </w:r>
    </w:p>
    <w:bookmarkEnd w:id="21"/>
    <w:bookmarkStart w:id="22" w:name="Xa3506e2ee5a1d129cfbc4ad7811671eb5b558c9"/>
    <w:p>
      <w:pPr>
        <w:pStyle w:val="Heading2"/>
      </w:pPr>
      <w:r>
        <w:t xml:space="preserve">Operational Challenges and Public Health Impact</w:t>
      </w:r>
    </w:p>
    <w:p>
      <w:pPr>
        <w:pStyle w:val="FirstParagraph"/>
      </w:pPr>
      <w:r>
        <w:t xml:space="preserve">Chraibi, M., &amp; Tazi, L. (2023).</w:t>
      </w:r>
      <w:r>
        <w:t xml:space="preserve"> </w:t>
      </w:r>
      <w:r>
        <w:rPr>
          <w:iCs/>
          <w:i/>
        </w:rPr>
        <w:t xml:space="preserve">Traffic Congestion and Emergency Response Times in Casablanca: A Data-Driven Approach.</w:t>
      </w:r>
      <w:r>
        <w:t xml:space="preserve"> </w:t>
      </w:r>
      <w:r>
        <w:t xml:space="preserve">Urban Planning and Health Logistics, 11(4), 201-215.</w:t>
      </w:r>
    </w:p>
    <w:p>
      <w:pPr>
        <w:pStyle w:val="BodyText"/>
      </w:pPr>
      <w:r>
        <w:t xml:space="preserve">This technical report utilizes GPS data from emergency vehicles in Casablanca to analyze the impact of traffic congestion on paramedic response times. The findings reveal a direct correlation between peak traffic hours and increased mortality rates for cardiac arrest patients in the city center. The authors propose the implementation of smart traffic light systems that prioritize emergency vehicles, a solution currently being tested in select zones of Casablanca. This source is highly relevant for urban planners and health administrators working to improve the efficiency of paramedic services in one of Africa's most congested cities.</w:t>
      </w:r>
    </w:p>
    <w:p>
      <w:pPr>
        <w:pStyle w:val="BodyText"/>
      </w:pPr>
      <w:r>
        <w:t xml:space="preserve">World Health Organization (WHO). (2021).</w:t>
      </w:r>
      <w:r>
        <w:t xml:space="preserve"> </w:t>
      </w:r>
      <w:r>
        <w:rPr>
          <w:iCs/>
          <w:i/>
        </w:rPr>
        <w:t xml:space="preserve">Emergency Care Systems in Low- and Middle-Income Countries: Case Studies from Morocco.</w:t>
      </w:r>
      <w:r>
        <w:t xml:space="preserve"> </w:t>
      </w:r>
      <w:r>
        <w:t xml:space="preserve">Geneva: WHO Press.</w:t>
      </w:r>
    </w:p>
    <w:p>
      <w:pPr>
        <w:pStyle w:val="BodyText"/>
      </w:pPr>
      <w:r>
        <w:t xml:space="preserve">This comprehensive report by the WHO includes a detailed case study on Morocco's efforts to build a robust emergency care system. It praises the progress made in Casablanca regarding the standardization of ambulance protocols but points out the need for better integration between private and public paramedic services. The report highlights the importance of community awareness campaigns to ensure citizens in Casablanca know when and how to call for paramedic assistance. It serves as a macro-level overview that contextualizes local Moroccan efforts within global health frameworks.</w:t>
      </w:r>
    </w:p>
    <w:p>
      <w:pPr>
        <w:pStyle w:val="BodyText"/>
      </w:pPr>
      <w:r>
        <w:t xml:space="preserve">Hassani, Y., &amp; El Mansouri, S. (2020).</w:t>
      </w:r>
      <w:r>
        <w:t xml:space="preserve"> </w:t>
      </w:r>
      <w:r>
        <w:rPr>
          <w:iCs/>
          <w:i/>
        </w:rPr>
        <w:t xml:space="preserve">Public Perception of Emergency Medical Services in Casablanca: Trust, Accessibility, and Quality.</w:t>
      </w:r>
      <w:r>
        <w:t xml:space="preserve"> </w:t>
      </w:r>
      <w:r>
        <w:t xml:space="preserve">Social Science &amp; Medicine, 250, 112-120.</w:t>
      </w:r>
    </w:p>
    <w:p>
      <w:pPr>
        <w:pStyle w:val="BodyText"/>
      </w:pPr>
      <w:r>
        <w:t xml:space="preserve">This sociological study explores how the residents of Casablanca perceive the quality and reliability of paramedic services. The research indicates a growing trust in the professionalization of paramedics but also reveals significant disparities in access between affluent neighborhoods and informal settlements. The authors argue that for paramedic services to be truly effective in Morocco, they must be perceived as equitable and accessible to all socioeconomic groups. This source is critical for understanding the social dynamics that influence the success of public health initiatives in Casablanca.</w:t>
      </w:r>
    </w:p>
    <w:p>
      <w:pPr>
        <w:pStyle w:val="BodyText"/>
      </w:pPr>
      <w:r>
        <w:t xml:space="preserve">International Federation of Red Cross and Red Crescent Societies (IFRC). (2022).</w:t>
      </w:r>
      <w:r>
        <w:t xml:space="preserve"> </w:t>
      </w:r>
      <w:r>
        <w:rPr>
          <w:iCs/>
          <w:i/>
        </w:rPr>
        <w:t xml:space="preserve">Disaster Response and Paramedic Readiness in Coastal Cities: Lessons from Casablanca.</w:t>
      </w:r>
      <w:r>
        <w:t xml:space="preserve"> </w:t>
      </w:r>
      <w:r>
        <w:t xml:space="preserve">Global Disaster Health Journal, 5(2), 33-48.</w:t>
      </w:r>
    </w:p>
    <w:p>
      <w:pPr>
        <w:pStyle w:val="BodyText"/>
      </w:pPr>
      <w:r>
        <w:t xml:space="preserve">Given Casablanca's coastal location and population density, this article examines the role of paramedics in disaster preparedness and response. It evaluates the readiness of Moroccan paramedic units to handle mass casualty incidents, such as natural disasters or large-scale accidents. The study recommends enhanced training in triage and coordination with international aid organizations. This source is particularly important for emergency managers in Casablanca who are tasked with ensuring that paramedic services can scale up effectively during crises.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Casablanca, Morocco</dc:title>
  <dc:creator/>
  <dc:language>en</dc:language>
  <cp:keywords/>
  <dcterms:created xsi:type="dcterms:W3CDTF">2026-08-06T23:01:43Z</dcterms:created>
  <dcterms:modified xsi:type="dcterms:W3CDTF">2026-08-06T23:01:43Z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