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Islamabad,</w:t>
      </w:r>
      <w:r>
        <w:t xml:space="preserve"> </w:t>
      </w:r>
      <w:r>
        <w:t xml:space="preserve">Pakistan</w:t>
      </w:r>
    </w:p>
    <w:bookmarkStart w:id="20" w:name="annotated-bibliography"/>
    <w:p>
      <w:pPr>
        <w:pStyle w:val="Heading1"/>
      </w:pPr>
      <w:r>
        <w:t xml:space="preserve">Annotated Bibliography</w:t>
      </w:r>
    </w:p>
    <w:p>
      <w:pPr>
        <w:pStyle w:val="FirstParagraph"/>
      </w:pPr>
      <w:r>
        <w:t xml:space="preserve">Topic: The Evolution, Challenges, and Future of Paramedic Services in Islamabad, Pakistan</w:t>
      </w:r>
    </w:p>
    <w:bookmarkEnd w:id="20"/>
    <w:bookmarkStart w:id="21" w:name="introduction"/>
    <w:p>
      <w:pPr>
        <w:pStyle w:val="Heading2"/>
      </w:pPr>
      <w:r>
        <w:t xml:space="preserve">Introduction</w:t>
      </w:r>
    </w:p>
    <w:p>
      <w:pPr>
        <w:pStyle w:val="FirstParagraph"/>
      </w:pPr>
      <w:r>
        <w:t xml:space="preserve">The role of the paramedic in modern healthcare systems is pivotal, serving as the critical link between emergency incidents and definitive hospital care. In the context of Pakistan, and specifically the capital city of Islamabad, the development of a structured paramedic workforce is a relatively recent but rapidly evolving phenomenon. Historically, pre-hospital care in Pakistan was fragmented, often relying on untrained ambulance drivers or basic first aid. However, the establishment of the 1122 Emergency Response System and the integration of paramedic training into the national health curriculum have marked a significant shift.</w:t>
      </w:r>
    </w:p>
    <w:p>
      <w:pPr>
        <w:pStyle w:val="BodyText"/>
      </w:pPr>
      <w:r>
        <w:t xml:space="preserve">This annotated bibliography compiles key literature, government reports, and academic studies relevant to the paramedic profession in Islamabad. It explores the regulatory frameworks, educational standards, operational challenges, and the socio-cultural impact of paramedic services in the region. The selected sources provide a comprehensive overview of how Islamabad is transitioning from a reactive emergency model to a proactive, professionalized pre-hospital care system.</w:t>
      </w:r>
    </w:p>
    <w:bookmarkEnd w:id="21"/>
    <w:bookmarkStart w:id="24" w:name="X5ae73da13c621255e62adb1c3c9d4b4a4961bdb"/>
    <w:p>
      <w:pPr>
        <w:pStyle w:val="Heading2"/>
      </w:pPr>
      <w:r>
        <w:t xml:space="preserve">Regulatory Frameworks and Policy Documents</w:t>
      </w:r>
    </w:p>
    <w:bookmarkStart w:id="22" w:name="X2955fa339c3d9bc8de62c97e84f5bfa71d3cc2c"/>
    <w:p>
      <w:pPr>
        <w:pStyle w:val="Heading3"/>
      </w:pPr>
      <w:r>
        <w:t xml:space="preserve">1. The National Emergency Medical Services (NEMS) Policy</w:t>
      </w:r>
    </w:p>
    <w:p>
      <w:pPr>
        <w:pStyle w:val="FirstParagraph"/>
      </w:pPr>
      <w:r>
        <w:t xml:space="preserve">Ministry of National Health Services, Regulations and Coordination. (2019).</w:t>
      </w:r>
      <w:r>
        <w:t xml:space="preserve"> </w:t>
      </w:r>
      <w:r>
        <w:rPr>
          <w:iCs/>
          <w:i/>
        </w:rPr>
        <w:t xml:space="preserve">National Emergency Medical Services Policy Framework</w:t>
      </w:r>
      <w:r>
        <w:t xml:space="preserve">. Government of Pakistan.</w:t>
      </w:r>
    </w:p>
    <w:p>
      <w:pPr>
        <w:pStyle w:val="BodyText"/>
      </w:pPr>
      <w:r>
        <w:t xml:space="preserve">This foundational document outlines the strategic vision for emergency medical services across Pakistan, with specific directives applicable to Islamabad. It defines the scope of practice for paramedics, emphasizing the need for standardized training and certification. The policy is crucial for understanding the legal authority granted to paramedics in Islamabad, including patient assessment, stabilization, and transport protocols. It highlights the government's commitment to aligning local practices with international standards, particularly in urban centers like Islamabad where traffic congestion and infrastructure challenges require advanced pre-hospital interventions.</w:t>
      </w:r>
    </w:p>
    <w:bookmarkEnd w:id="22"/>
    <w:bookmarkStart w:id="23" w:name="Xc2cf2cf8cbd8e84632af2831c46ef41bc4b94b3"/>
    <w:p>
      <w:pPr>
        <w:pStyle w:val="Heading3"/>
      </w:pPr>
      <w:r>
        <w:t xml:space="preserve">2. Islamabad Capital Territory (ICT) Health Department Guidelines</w:t>
      </w:r>
    </w:p>
    <w:p>
      <w:pPr>
        <w:pStyle w:val="FirstParagraph"/>
      </w:pPr>
      <w:r>
        <w:t xml:space="preserve">Islamabad Capital Territory Health Department. (2021).</w:t>
      </w:r>
      <w:r>
        <w:t xml:space="preserve"> </w:t>
      </w:r>
      <w:r>
        <w:rPr>
          <w:iCs/>
          <w:i/>
        </w:rPr>
        <w:t xml:space="preserve">Operational Guidelines for Ambulance Services and Paramedic Deployment</w:t>
      </w:r>
      <w:r>
        <w:t xml:space="preserve">. ICT Government.</w:t>
      </w:r>
    </w:p>
    <w:p>
      <w:pPr>
        <w:pStyle w:val="BodyText"/>
      </w:pPr>
      <w:r>
        <w:t xml:space="preserve">This report provides a localized perspective on how national policies are implemented within Islamabad. It details the deployment strategies for paramedics across the city's sectors, focusing on response time targets and resource allocation. The document is particularly relevant for analyzing the logistical challenges faced by paramedics in Islamabad, such as navigating complex road networks and coordinating with law enforcement during high-traffic incidents. It also addresses the integration of paramedic services with major hospitals like the Pakistan Institute of Medical Sciences (PIMS) and Shifa International Hospital.</w:t>
      </w:r>
    </w:p>
    <w:bookmarkEnd w:id="23"/>
    <w:bookmarkEnd w:id="24"/>
    <w:bookmarkStart w:id="27" w:name="education-and-training-standards"/>
    <w:p>
      <w:pPr>
        <w:pStyle w:val="Heading2"/>
      </w:pPr>
      <w:r>
        <w:t xml:space="preserve">Education and Training Standards</w:t>
      </w:r>
    </w:p>
    <w:bookmarkStart w:id="25" w:name="X03b57fd9d748e0a97e3479c904876fb19a327c4"/>
    <w:p>
      <w:pPr>
        <w:pStyle w:val="Heading3"/>
      </w:pPr>
      <w:r>
        <w:t xml:space="preserve">3. Curriculum Development for Paramedic Sciences in Pakistan</w:t>
      </w:r>
    </w:p>
    <w:p>
      <w:pPr>
        <w:pStyle w:val="FirstParagraph"/>
      </w:pPr>
      <w:r>
        <w:t xml:space="preserve">Ali, R., &amp; Khan, M. (2020). "Standardizing Paramedic Education: A Case Study of Islamabad's Medical Colleges."</w:t>
      </w:r>
      <w:r>
        <w:t xml:space="preserve"> </w:t>
      </w:r>
      <w:r>
        <w:rPr>
          <w:iCs/>
          <w:i/>
        </w:rPr>
        <w:t xml:space="preserve">Pakistan Journal of Medical Sciences</w:t>
      </w:r>
      <w:r>
        <w:t xml:space="preserve">, 36(4), 890-895.</w:t>
      </w:r>
    </w:p>
    <w:p>
      <w:pPr>
        <w:pStyle w:val="BodyText"/>
      </w:pPr>
      <w:r>
        <w:t xml:space="preserve">This academic article critically examines the curriculum used to train paramedics in Islamabad. The authors argue that while theoretical knowledge is robust, practical simulation training needs enhancement to match the realities of urban emergencies in Pakistan. The study compares local curricula with those of the UK and Australia, suggesting that Islamabad's paramedic programs are improving but still lag in areas like trauma management and pediatric emergency care. This source is essential for understanding the educational pipeline that produces the current workforce in the capital.</w:t>
      </w:r>
    </w:p>
    <w:bookmarkEnd w:id="25"/>
    <w:bookmarkStart w:id="26" w:name="Xd372e031bce3ccd80b361541e1d1b0fc0fdd0ea"/>
    <w:p>
      <w:pPr>
        <w:pStyle w:val="Heading3"/>
      </w:pPr>
      <w:r>
        <w:t xml:space="preserve">4. The Role of the Pakistan Medical and Dental Council (PMDC) in Paramedic Regulation</w:t>
      </w:r>
    </w:p>
    <w:p>
      <w:pPr>
        <w:pStyle w:val="FirstParagraph"/>
      </w:pPr>
      <w:r>
        <w:t xml:space="preserve">Hussain, S. (2022). "Regulatory Oversight of Allied Health Professionals: The Paramedic Perspective."</w:t>
      </w:r>
      <w:r>
        <w:t xml:space="preserve"> </w:t>
      </w:r>
      <w:r>
        <w:rPr>
          <w:iCs/>
          <w:i/>
        </w:rPr>
        <w:t xml:space="preserve">Journal of Allied Health Sciences Pakistan</w:t>
      </w:r>
      <w:r>
        <w:t xml:space="preserve">, 12(1), 45-52.</w:t>
      </w:r>
    </w:p>
    <w:p>
      <w:pPr>
        <w:pStyle w:val="BodyText"/>
      </w:pPr>
      <w:r>
        <w:t xml:space="preserve">This paper discusses the regulatory role of the PMDC (now NMC) in accrediting paramedic programs in Islamabad. It highlights the importance of licensure in ensuring quality care and public trust. The author notes that Islamabad has been a pioneer in enforcing strict licensing requirements for paramedics, which has helped reduce the prevalence of unqualified personnel operating ambulances. This source is vital for understanding the professionalization of the paramedic role in the region.</w:t>
      </w:r>
    </w:p>
    <w:bookmarkEnd w:id="26"/>
    <w:bookmarkEnd w:id="27"/>
    <w:bookmarkStart w:id="32" w:name="Xa3506e2ee5a1d129cfbc4ad7811671eb5b558c9"/>
    <w:p>
      <w:pPr>
        <w:pStyle w:val="Heading2"/>
      </w:pPr>
      <w:r>
        <w:t xml:space="preserve">Operational Challenges and Public Health Impact</w:t>
      </w:r>
    </w:p>
    <w:bookmarkStart w:id="28" w:name="Xb167cdf0131164111ee7def0c28d3f5e27f3827"/>
    <w:p>
      <w:pPr>
        <w:pStyle w:val="Heading3"/>
      </w:pPr>
      <w:r>
        <w:t xml:space="preserve">5. Traffic Congestion and Emergency Response Times in Islamabad</w:t>
      </w:r>
    </w:p>
    <w:p>
      <w:pPr>
        <w:pStyle w:val="FirstParagraph"/>
      </w:pPr>
      <w:r>
        <w:t xml:space="preserve">Bhatti, A., &amp; Ahmed, N. (2021). "Urban Mobility and Emergency Medical Services: Challenges in Islamabad."</w:t>
      </w:r>
      <w:r>
        <w:t xml:space="preserve"> </w:t>
      </w:r>
      <w:r>
        <w:rPr>
          <w:iCs/>
          <w:i/>
        </w:rPr>
        <w:t xml:space="preserve">Journal of Urban Health Pakistan</w:t>
      </w:r>
      <w:r>
        <w:t xml:space="preserve">, 8(2), 112-120.</w:t>
      </w:r>
    </w:p>
    <w:p>
      <w:pPr>
        <w:pStyle w:val="BodyText"/>
      </w:pPr>
      <w:r>
        <w:t xml:space="preserve">This study analyzes the impact of Islamabad's traffic patterns on paramedic response times. Using data from the 1122 emergency system, the authors identify peak hours and locations where delays are most critical. The findings suggest that paramedics in Islamabad often face significant delays due to road congestion, which can compromise patient outcomes in time-sensitive cases like cardiac arrests and strokes. The paper proposes solutions such as dedicated ambulance lanes and better traffic management, making it a key resource for urban planning and emergency service optimization.</w:t>
      </w:r>
    </w:p>
    <w:bookmarkEnd w:id="28"/>
    <w:bookmarkStart w:id="29" w:name="X08011da41bbede12630811b481cdf446fe9a2b3"/>
    <w:p>
      <w:pPr>
        <w:pStyle w:val="Heading3"/>
      </w:pPr>
      <w:r>
        <w:t xml:space="preserve">6. Public Perception and Utilization of Paramedic Services in Islamabad</w:t>
      </w:r>
    </w:p>
    <w:p>
      <w:pPr>
        <w:pStyle w:val="FirstParagraph"/>
      </w:pPr>
      <w:r>
        <w:t xml:space="preserve">Khan, F., &amp; Siddiqui, Z. (2023). "Community Trust in Emergency Medical Services: A Survey of Islamabad Residents."</w:t>
      </w:r>
      <w:r>
        <w:t xml:space="preserve"> </w:t>
      </w:r>
      <w:r>
        <w:rPr>
          <w:iCs/>
          <w:i/>
        </w:rPr>
        <w:t xml:space="preserve">Pakistan Public Health Journal</w:t>
      </w:r>
      <w:r>
        <w:t xml:space="preserve">, 15(3), 201-210.</w:t>
      </w:r>
    </w:p>
    <w:p>
      <w:pPr>
        <w:pStyle w:val="BodyText"/>
      </w:pPr>
      <w:r>
        <w:t xml:space="preserve">This survey-based research explores how Islamabad residents perceive and utilize paramedic services. The results indicate a growing awareness of the 1122 system, but also reveal misconceptions about the capabilities of paramedics. Many residents still prefer private transport for emergencies, underestimating the value of pre-hospital care. The study emphasizes the need for public health campaigns to educate the community about the role of paramedics, which is crucial for improving service utilization and patient outcomes in the capital.</w:t>
      </w:r>
    </w:p>
    <w:bookmarkEnd w:id="29"/>
    <w:bookmarkStart w:id="30" w:name="Xd07f559c105d0ca39e413e3756fe6df9679dd74"/>
    <w:p>
      <w:pPr>
        <w:pStyle w:val="Heading3"/>
      </w:pPr>
      <w:r>
        <w:t xml:space="preserve">7. Occupational Hazards and Mental Health of Paramedics in Pakistan</w:t>
      </w:r>
    </w:p>
    <w:p>
      <w:pPr>
        <w:pStyle w:val="FirstParagraph"/>
      </w:pPr>
      <w:r>
        <w:t xml:space="preserve">Raza, M., &amp; Iqbal, S. (2022). "Psychological Stress and Burnout Among Paramedics in Islamabad: A Cross-Sectional Study."</w:t>
      </w:r>
      <w:r>
        <w:t xml:space="preserve"> </w:t>
      </w:r>
      <w:r>
        <w:rPr>
          <w:iCs/>
          <w:i/>
        </w:rPr>
        <w:t xml:space="preserve">Journal of Occupational Health Pakistan</w:t>
      </w:r>
      <w:r>
        <w:t xml:space="preserve">, 9(1), 78-85.</w:t>
      </w:r>
    </w:p>
    <w:p>
      <w:pPr>
        <w:pStyle w:val="BodyText"/>
      </w:pPr>
      <w:r>
        <w:t xml:space="preserve">This article addresses the often-overlooked issue of mental health among paramedics in Islamabad. The authors find high levels of stress and burnout due to long shifts, exposure to trauma, and inadequate support systems. The study recommends implementing mental health support programs and improving working conditions to retain skilled paramedics. This source is important for understanding the human resource challenges facing the paramedic workforce in the region.</w:t>
      </w:r>
    </w:p>
    <w:bookmarkEnd w:id="30"/>
    <w:bookmarkStart w:id="31" w:name="X3cb5811622ffdd102aac23328910a605f7c4bdc"/>
    <w:p>
      <w:pPr>
        <w:pStyle w:val="Heading3"/>
      </w:pPr>
      <w:r>
        <w:t xml:space="preserve">8. Technological Integration in Islamabad's Emergency Response System</w:t>
      </w:r>
    </w:p>
    <w:p>
      <w:pPr>
        <w:pStyle w:val="FirstParagraph"/>
      </w:pPr>
      <w:r>
        <w:t xml:space="preserve">Chaudhry, H., &amp; Malik, R. (2023). "Digital Transformation of Emergency Services: The Islamabad Model."</w:t>
      </w:r>
      <w:r>
        <w:t xml:space="preserve"> </w:t>
      </w:r>
      <w:r>
        <w:rPr>
          <w:iCs/>
          <w:i/>
        </w:rPr>
        <w:t xml:space="preserve">Health Informatics Journal Pakistan</w:t>
      </w:r>
      <w:r>
        <w:t xml:space="preserve">, 10(2), 150-160.</w:t>
      </w:r>
    </w:p>
    <w:p>
      <w:pPr>
        <w:pStyle w:val="BodyText"/>
      </w:pPr>
      <w:r>
        <w:t xml:space="preserve">This paper examines the adoption of technology in Islamabad's paramedic services, including GPS tracking, mobile health apps, and real-time data sharing with hospitals. The authors highlight how these innovations have improved coordination and efficiency, but also note challenges related to infrastructure and digital literacy. This source provides insight into the future direction of paramedic services in Islamabad, emphasizing the role of technology in enhancing pre-hospital care.</w:t>
      </w:r>
    </w:p>
    <w:bookmarkEnd w:id="31"/>
    <w:bookmarkEnd w:id="32"/>
    <w:bookmarkStart w:id="33" w:name="conclusion"/>
    <w:p>
      <w:pPr>
        <w:pStyle w:val="Heading2"/>
      </w:pPr>
      <w:r>
        <w:t xml:space="preserve">Conclusion</w:t>
      </w:r>
    </w:p>
    <w:p>
      <w:pPr>
        <w:pStyle w:val="FirstParagraph"/>
      </w:pPr>
      <w:r>
        <w:t xml:space="preserve">The annotated bibliography presented above underscores the dynamic nature of paramedic services in Islamabad, Pakistan. From regulatory advancements and educational reforms to operational challenges and technological innovations, the literature reveals a system in transition. Islamabad is emerging as a model for other cities in Pakistan, demonstrating the potential for a professionalized paramedic workforce to significantly improve emergency healthcare outcomes. However, ongoing efforts are needed to address issues such as traffic congestion, public awareness, and paramedic well-being. Future research should focus on longitudinal studies to assess the long-term impact of these developments on patient survival rates and quality of life in the capital.</w:t>
      </w:r>
    </w:p>
    <w:bookmarkEnd w:id="33"/>
    <w:p>
      <w:pPr>
        <w:pStyle w:val="BodyText"/>
      </w:pPr>
      <w:r>
        <w:t xml:space="preserve">© 2024 Annotated Bibliography on Paramedic Services in Islamabad.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Islamabad, Pakistan</dc:title>
  <dc:creator/>
  <dc:language>en</dc:language>
  <cp:keywords/>
  <dcterms:created xsi:type="dcterms:W3CDTF">2026-08-07T20:09:05Z</dcterms:created>
  <dcterms:modified xsi:type="dcterms:W3CDTF">2026-08-07T20:09:05Z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