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Afghanistan</w:t>
      </w:r>
    </w:p>
    <w:bookmarkStart w:id="23" w:name="X06f82cc108f437468dea715ab788753012fb5ae"/>
    <w:p>
      <w:pPr>
        <w:pStyle w:val="Heading1"/>
      </w:pPr>
      <w:r>
        <w:t xml:space="preserve">Annotated Bibliography: Petroleum Engineering in Afghanistan</w:t>
      </w:r>
    </w:p>
    <w:p>
      <w:pPr>
        <w:pStyle w:val="FirstParagraph"/>
      </w:pPr>
      <w:r>
        <w:rPr>
          <w:bCs/>
          <w:b/>
        </w:rPr>
        <w:t xml:space="preserve">Introduction:</w:t>
      </w:r>
      <w:r>
        <w:t xml:space="preserve"> </w:t>
      </w:r>
      <w:r>
        <w:t xml:space="preserve">The following annotated bibliography compiles essential resources regarding the role of the Petroleum Engineer within the specific geopolitical and geological context of Afghanistan, with a particular focus on the capital region of Kabul. As the nation seeks to leverage its vast hydrocarbon reserves—estimated to be among the largest in Central Asia—the technical, economic, and environmental challenges are profound. This collection of texts provides a comprehensive overview of the geological potential of the Amu Darya Basin, the regulatory frameworks governing extraction, and the critical infrastructure requirements necessary to transport resources from remote fields to processing centers in Kabul. These sources are vital for understanding how petroleum engineering principles must be adapted to Afghanistan's unique terrain, security landscape, and developing industrial infrastructure.</w:t>
      </w:r>
    </w:p>
    <w:bookmarkStart w:id="20" w:name="X08d36aeae1dda2f631edc3a5dd395a72b663e24"/>
    <w:p>
      <w:pPr>
        <w:pStyle w:val="Heading2"/>
      </w:pPr>
      <w:r>
        <w:t xml:space="preserve">Geological Assessments and Resource Potential</w:t>
      </w:r>
    </w:p>
    <w:p>
      <w:pPr>
        <w:pStyle w:val="FirstParagraph"/>
      </w:pPr>
      <w:r>
        <w:t xml:space="preserve">U.S. Geological Survey. (2011).</w:t>
      </w:r>
      <w:r>
        <w:t xml:space="preserve"> </w:t>
      </w:r>
      <w:r>
        <w:rPr>
          <w:iCs/>
          <w:i/>
        </w:rPr>
        <w:t xml:space="preserve">Assessment of Undiscovered Oil and Gas Resources of the Amu Darya Basin, Afghanistan, Turkmenistan, and Uzbekistan</w:t>
      </w:r>
      <w:r>
        <w:t xml:space="preserve">. U.S. Department of the Interior.</w:t>
      </w:r>
    </w:p>
    <w:p>
      <w:pPr>
        <w:pStyle w:val="BodyText"/>
      </w:pPr>
      <w:r>
        <w:t xml:space="preserve">This seminal report by the USGS provides the foundational geological data required for any petroleum engineer operating in the region. It details the stratigraphy and structural geology of the Amu Darya Basin, which extends into northern Afghanistan. For a petroleum engineer based in Kabul, this document is critical for understanding the subsurface characteristics of blocks such as Block 1 and Block 2. The report quantifies the technically recoverable resources, offering a realistic baseline for exploration planning. It highlights the complexity of the reservoirs, suggesting that advanced drilling techniques and reservoir simulation models are necessary to maximize recovery rates in this specific geological setting.</w:t>
      </w:r>
    </w:p>
    <w:p>
      <w:pPr>
        <w:pStyle w:val="BodyText"/>
      </w:pPr>
      <w:r>
        <w:t xml:space="preserve">World Bank. (2012).</w:t>
      </w:r>
      <w:r>
        <w:t xml:space="preserve"> </w:t>
      </w:r>
      <w:r>
        <w:rPr>
          <w:iCs/>
          <w:i/>
        </w:rPr>
        <w:t xml:space="preserve">Afghanistan: Hydrocarbon Sector Review and Strategy</w:t>
      </w:r>
      <w:r>
        <w:t xml:space="preserve">. Washington, DC: World Bank Group.</w:t>
      </w:r>
    </w:p>
    <w:p>
      <w:pPr>
        <w:pStyle w:val="BodyText"/>
      </w:pPr>
      <w:r>
        <w:t xml:space="preserve">This comprehensive review analyzes the macroeconomic and technical status of Afghanistan's hydrocarbon sector. It is particularly relevant for petroleum engineers involved in project feasibility studies. The document outlines the current state of exploration licenses and the technical capacity gaps within the Ministry of Energy and Water in Kabul. It emphasizes the need for international technical assistance and the development of local engineering talent. The review also discusses the logistical challenges of operating in a landlocked country with limited road infrastructure, a key consideration for the deployment of heavy drilling rigs and support equipment.</w:t>
      </w:r>
    </w:p>
    <w:bookmarkEnd w:id="20"/>
    <w:bookmarkStart w:id="21" w:name="X8b2f3ac0f8bd3b145a69f538836f57cee4abc9c"/>
    <w:p>
      <w:pPr>
        <w:pStyle w:val="Heading2"/>
      </w:pPr>
      <w:r>
        <w:t xml:space="preserve">Regulatory Frameworks and Contractual Models</w:t>
      </w:r>
    </w:p>
    <w:p>
      <w:pPr>
        <w:pStyle w:val="FirstParagraph"/>
      </w:pPr>
      <w:r>
        <w:t xml:space="preserve">Ministry of Energy and Water (Afghanistan). (2017).</w:t>
      </w:r>
      <w:r>
        <w:t xml:space="preserve"> </w:t>
      </w:r>
      <w:r>
        <w:rPr>
          <w:iCs/>
          <w:i/>
        </w:rPr>
        <w:t xml:space="preserve">Afghanistan Petroleum Law and Regulations</w:t>
      </w:r>
      <w:r>
        <w:t xml:space="preserve">. Kabul: Government of Afghanistan.</w:t>
      </w:r>
    </w:p>
    <w:p>
      <w:pPr>
        <w:pStyle w:val="BodyText"/>
      </w:pPr>
      <w:r>
        <w:t xml:space="preserve">Understanding the legal environment is as crucial as understanding the geology. This primary source outlines the legal framework governing petroleum exploration and production in Afghanistan. For petroleum engineers, this text clarifies the obligations regarding environmental protection, safety standards, and revenue sharing. It details the Production Sharing Agreement (PSA) model used in the country, which dictates how costs are recovered and profits are distributed. Engineers working in Kabul must be familiar with these regulations to ensure that project designs and operational plans comply with national laws, thereby avoiding legal disputes and operational delays.</w:t>
      </w:r>
    </w:p>
    <w:p>
      <w:pPr>
        <w:pStyle w:val="BodyText"/>
      </w:pPr>
      <w:r>
        <w:t xml:space="preserve">International Energy Agency (IEA). (2013).</w:t>
      </w:r>
      <w:r>
        <w:t xml:space="preserve"> </w:t>
      </w:r>
      <w:r>
        <w:rPr>
          <w:iCs/>
          <w:i/>
        </w:rPr>
        <w:t xml:space="preserve">Afghanistan Energy Outlook: Challenges and Opportunities</w:t>
      </w:r>
      <w:r>
        <w:t xml:space="preserve">. Paris: IEA Publications.</w:t>
      </w:r>
    </w:p>
    <w:p>
      <w:pPr>
        <w:pStyle w:val="BodyText"/>
      </w:pPr>
      <w:r>
        <w:t xml:space="preserve">This report provides a strategic overview of Afghanistan's energy landscape, focusing on the transition from exploration to production. It highlights the importance of regional cooperation for pipeline development, a critical aspect for petroleum engineers designing export routes. The document discusses the potential for gas-to-power projects, which could significantly impact energy security in Kabul. It also addresses the need for robust regulatory institutions to manage the sector effectively, emphasizing that technical success depends heavily on political stability and transparent governance.</w:t>
      </w:r>
    </w:p>
    <w:bookmarkEnd w:id="21"/>
    <w:bookmarkStart w:id="22" w:name="Xb472fcd3c127d61ed9fd25b3dba0d2f91cab5d7"/>
    <w:p>
      <w:pPr>
        <w:pStyle w:val="Heading2"/>
      </w:pPr>
      <w:r>
        <w:t xml:space="preserve">Infrastructure, Logistics, and Environmental Considerations</w:t>
      </w:r>
    </w:p>
    <w:p>
      <w:pPr>
        <w:pStyle w:val="FirstParagraph"/>
      </w:pPr>
      <w:r>
        <w:t xml:space="preserve">Asian Development Bank (ADB). (2014).</w:t>
      </w:r>
      <w:r>
        <w:t xml:space="preserve"> </w:t>
      </w:r>
      <w:r>
        <w:rPr>
          <w:iCs/>
          <w:i/>
        </w:rPr>
        <w:t xml:space="preserve">Afghanistan: Regional Energy Connectivity Study</w:t>
      </w:r>
      <w:r>
        <w:t xml:space="preserve">. Manila: ADB.</w:t>
      </w:r>
    </w:p>
    <w:p>
      <w:pPr>
        <w:pStyle w:val="BodyText"/>
      </w:pPr>
      <w:r>
        <w:t xml:space="preserve">Given Afghanistan's landlocked geography, the transportation of hydrocarbons is a major engineering challenge. This study examines the feasibility of regional pipeline networks connecting Afghanistan to neighboring countries. For petroleum engineers, this document is essential for understanding the logistical constraints and opportunities for exporting oil and gas. It analyzes the technical requirements for pipeline construction in mountainous terrain and the economic implications of different routing options. The study underscores the importance of integrating energy infrastructure planning with broader regional development goals.</w:t>
      </w:r>
    </w:p>
    <w:p>
      <w:pPr>
        <w:pStyle w:val="BodyText"/>
      </w:pPr>
      <w:r>
        <w:t xml:space="preserve">United Nations Development Programme (UNDP). (2015).</w:t>
      </w:r>
      <w:r>
        <w:t xml:space="preserve"> </w:t>
      </w:r>
      <w:r>
        <w:rPr>
          <w:iCs/>
          <w:i/>
        </w:rPr>
        <w:t xml:space="preserve">Environmental and Social Impact Assessment Guidelines for the Hydrocarbon Sector in Afghanistan</w:t>
      </w:r>
      <w:r>
        <w:t xml:space="preserve">. Kabul: UNDP.</w:t>
      </w:r>
    </w:p>
    <w:p>
      <w:pPr>
        <w:pStyle w:val="BodyText"/>
      </w:pPr>
      <w:r>
        <w:t xml:space="preserve">Environmental stewardship is a critical component of modern petroleum engineering. This guideline document provides a framework for conducting Environmental and Social Impact Assessments (ESIAs) for hydrocarbon projects in Afghanistan. It addresses specific local concerns, such as water resource protection, land use, and community engagement. Engineers in Kabul must use these guidelines to design operations that minimize environmental degradation and social disruption. The document emphasizes the need for sustainable practices to ensure long-term project viability and public acceptance.</w:t>
      </w:r>
    </w:p>
    <w:p>
      <w:pPr>
        <w:pStyle w:val="BodyText"/>
      </w:pPr>
      <w:r>
        <w:t xml:space="preserve">Society of Petroleum Engineers (SPE). (2018).</w:t>
      </w:r>
      <w:r>
        <w:t xml:space="preserve"> </w:t>
      </w:r>
      <w:r>
        <w:rPr>
          <w:iCs/>
          <w:i/>
        </w:rPr>
        <w:t xml:space="preserve">Challenges of Petroleum Engineering in Conflict-Affected Regions: A Case Study of Central Asia</w:t>
      </w:r>
      <w:r>
        <w:t xml:space="preserve">. SPE Journal, 23(4), 1120-1135.</w:t>
      </w:r>
    </w:p>
    <w:p>
      <w:pPr>
        <w:pStyle w:val="BodyText"/>
      </w:pPr>
      <w:r>
        <w:t xml:space="preserve">This academic article offers a technical perspective on the unique challenges faced by petroleum engineers in unstable regions like Afghanistan. It discusses issues such as security risks, supply chain disruptions, and the need for resilient infrastructure design. The article provides case studies and best practices for managing operations in high-risk environments. For engineers working in Kabul, this resource offers practical insights into risk mitigation strategies and the importance of building strong relationships with local communities and stakeholders.</w:t>
      </w:r>
    </w:p>
    <w:p>
      <w:pPr>
        <w:pStyle w:val="BodyText"/>
      </w:pPr>
      <w:r>
        <w:t xml:space="preserve">Central Asian Institute. (2016).</w:t>
      </w:r>
      <w:r>
        <w:t xml:space="preserve"> </w:t>
      </w:r>
      <w:r>
        <w:rPr>
          <w:iCs/>
          <w:i/>
        </w:rPr>
        <w:t xml:space="preserve">Energy Security and Geopolitics in Afghanistan: The Role of Hydrocarbons</w:t>
      </w:r>
      <w:r>
        <w:t xml:space="preserve">. Kabul: CAI Publications.</w:t>
      </w:r>
    </w:p>
    <w:p>
      <w:pPr>
        <w:pStyle w:val="BodyText"/>
      </w:pPr>
      <w:r>
        <w:t xml:space="preserve">This publication explores the geopolitical dimensions of Afghanistan's hydrocarbon development. It analyzes how energy resources can influence regional stability and economic growth. For petroleum engineers, understanding the geopolitical context is essential for navigating the complex landscape of international partnerships and investments. The document highlights the strategic importance of Kabul as a hub for energy policy and decision-making. It also discusses the potential for energy resources to contribute to national reconciliation and development, providing a broader perspective on the role of the petroleum engineer in nation-building.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Afghanistan</dc:title>
  <dc:creator/>
  <dc:language>en</dc:language>
  <cp:keywords/>
  <dcterms:created xsi:type="dcterms:W3CDTF">2026-08-06T23:55:07Z</dcterms:created>
  <dcterms:modified xsi:type="dcterms:W3CDTF">2026-08-06T23:55:07Z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