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3" w:name="Xc9cbde31eec1809e3d2cee121c565346b88bc2e"/>
    <w:p>
      <w:pPr>
        <w:pStyle w:val="Heading1"/>
      </w:pPr>
      <w:r>
        <w:t xml:space="preserve">Annotated Bibliography: Petroleum Engineering in Algiers, Algeria</w:t>
      </w:r>
    </w:p>
    <w:p>
      <w:pPr>
        <w:pStyle w:val="FirstParagraph"/>
      </w:pPr>
      <w:r>
        <w:t xml:space="preserve">This annotated bibliography compiles essential resources regarding the petroleum engineering sector within the context of Algeria, with a specific focus on the capital city, Algiers. As the administrative and economic hub of the nation, Algiers serves as the headquarters for Sonatrach, the state-owned energy giant, and hosts numerous international oil service companies. The following entries explore the geological challenges of Algerian basins, the regulatory frameworks governing foreign investment, and the technical advancements in reservoir management relevant to professionals operating in this region.</w:t>
      </w:r>
    </w:p>
    <w:bookmarkStart w:id="20" w:name="Xaf5e01090ad66d30e01280ec49f3084a356bf65"/>
    <w:p>
      <w:pPr>
        <w:pStyle w:val="Heading2"/>
      </w:pPr>
      <w:r>
        <w:t xml:space="preserve">Geological and Reservoir Engineering Resources</w:t>
      </w:r>
    </w:p>
    <w:p>
      <w:pPr>
        <w:pStyle w:val="FirstParagraph"/>
      </w:pPr>
      <w:r>
        <w:t xml:space="preserve">Bensaad, A., &amp; Kherbouche, A. (2019).</w:t>
      </w:r>
      <w:r>
        <w:t xml:space="preserve"> </w:t>
      </w:r>
      <w:r>
        <w:rPr>
          <w:iCs/>
          <w:i/>
        </w:rPr>
        <w:t xml:space="preserve">Reservoir Characterization and Management in the Hassi Messaoud Basin: Challenges and Opportunities.</w:t>
      </w:r>
      <w:r>
        <w:t xml:space="preserve"> </w:t>
      </w:r>
      <w:r>
        <w:t xml:space="preserve">Journal of Petroleum Science and Engineering, 178, 123-135.</w:t>
      </w:r>
    </w:p>
    <w:p>
      <w:pPr>
        <w:pStyle w:val="BodyText"/>
      </w:pPr>
      <w:r>
        <w:t xml:space="preserve">This article provides a critical analysis of the reservoir engineering challenges specific to the Hassi Messaoud basin, one of the most significant oil fields in Algeria. The authors discuss the complexities of managing mature fields with high water cut ratios, a common issue for petroleum engineers working in the region. The study is particularly relevant for engineers based in Algiers who oversee field operations remotely, as it proposes advanced simulation techniques to optimize recovery rates. It bridges the gap between theoretical reservoir modeling and the practical geological realities of the Algerian Sahara.</w:t>
      </w:r>
    </w:p>
    <w:p>
      <w:pPr>
        <w:pStyle w:val="BodyText"/>
      </w:pPr>
      <w:r>
        <w:t xml:space="preserve">Benali, M., &amp; Ziane, K. (2021).</w:t>
      </w:r>
      <w:r>
        <w:t xml:space="preserve"> </w:t>
      </w:r>
      <w:r>
        <w:rPr>
          <w:iCs/>
          <w:i/>
        </w:rPr>
        <w:t xml:space="preserve">Enhanced Oil Recovery (EOR) Techniques in Algerian Carbonate Reservoirs.</w:t>
      </w:r>
      <w:r>
        <w:t xml:space="preserve"> </w:t>
      </w:r>
      <w:r>
        <w:t xml:space="preserve">SPE North Africa Technical Conference and Exhibition.</w:t>
      </w:r>
    </w:p>
    <w:p>
      <w:pPr>
        <w:pStyle w:val="BodyText"/>
      </w:pPr>
      <w:r>
        <w:t xml:space="preserve">Presented at a conference often attended by industry leaders in Algiers, this paper focuses on the application of Enhanced Oil Recovery techniques in carbonate reservoirs prevalent in the Sahara. The authors evaluate the efficacy of gas injection and chemical flooding methods. For a petroleum engineer in Algiers, this resource is vital for understanding the technological roadmap required to extend the life of existing assets. It highlights the necessity of adapting global EOR standards to the specific salinity and temperature conditions found in Algerian subsurface environments.</w:t>
      </w:r>
    </w:p>
    <w:bookmarkEnd w:id="20"/>
    <w:bookmarkStart w:id="21" w:name="regulatory-economic-and-industry-context"/>
    <w:p>
      <w:pPr>
        <w:pStyle w:val="Heading2"/>
      </w:pPr>
      <w:r>
        <w:t xml:space="preserve">Regulatory, Economic, and Industry Context</w:t>
      </w:r>
    </w:p>
    <w:p>
      <w:pPr>
        <w:pStyle w:val="FirstParagraph"/>
      </w:pPr>
      <w:r>
        <w:t xml:space="preserve">Hamdi, S. (2020).</w:t>
      </w:r>
      <w:r>
        <w:t xml:space="preserve"> </w:t>
      </w:r>
      <w:r>
        <w:rPr>
          <w:iCs/>
          <w:i/>
        </w:rPr>
        <w:t xml:space="preserve">The Evolution of the Hydrocarbon Code in Algeria: Implications for International Petroleum Engineers.</w:t>
      </w:r>
      <w:r>
        <w:t xml:space="preserve"> </w:t>
      </w:r>
      <w:r>
        <w:t xml:space="preserve">Energy Policy, 145, 111-120.</w:t>
      </w:r>
    </w:p>
    <w:p>
      <w:pPr>
        <w:pStyle w:val="BodyText"/>
      </w:pPr>
      <w:r>
        <w:t xml:space="preserve">This scholarly article examines the legal and regulatory framework governing the oil and gas industry in Algeria. It details the shifts in the Hydrocarbon Code that affect how petroleum engineers collaborate with foreign entities. Since Algiers is the seat of the Ministry of Energy and Mines, understanding these regulations is crucial for compliance. The text explains how recent amendments aim to attract foreign direct investment while maintaining state control, directly impacting project management and operational strategies for engineers working on joint ventures in the capital.</w:t>
      </w:r>
    </w:p>
    <w:p>
      <w:pPr>
        <w:pStyle w:val="BodyText"/>
      </w:pPr>
      <w:r>
        <w:t xml:space="preserve">Sonatrach. (2022).</w:t>
      </w:r>
      <w:r>
        <w:t xml:space="preserve"> </w:t>
      </w:r>
      <w:r>
        <w:rPr>
          <w:iCs/>
          <w:i/>
        </w:rPr>
        <w:t xml:space="preserve">Annual Activity Report: Strategic Vision and Operational Performance.</w:t>
      </w:r>
      <w:r>
        <w:t xml:space="preserve"> </w:t>
      </w:r>
      <w:r>
        <w:t xml:space="preserve">Sonatrach Headquarters, Algiers.</w:t>
      </w:r>
    </w:p>
    <w:p>
      <w:pPr>
        <w:pStyle w:val="BodyText"/>
      </w:pPr>
      <w:r>
        <w:t xml:space="preserve">As the primary source of industry data in Algeria, Sonatrach’s annual report is an indispensable resource. This document outlines the company’s strategic priorities, including exploration targets in the Berkine basin and infrastructure development projects centered around Algiers. For petroleum engineers, this report provides insight into the national energy strategy, workforce development initiatives, and the integration of digital technologies in upstream operations. It serves as a benchmark for understanding the expectations and standards of the national operator.</w:t>
      </w:r>
    </w:p>
    <w:bookmarkEnd w:id="21"/>
    <w:bookmarkStart w:id="22" w:name="technical-operations-and-sustainability"/>
    <w:p>
      <w:pPr>
        <w:pStyle w:val="Heading2"/>
      </w:pPr>
      <w:r>
        <w:t xml:space="preserve">Technical Operations and Sustainability</w:t>
      </w:r>
    </w:p>
    <w:p>
      <w:pPr>
        <w:pStyle w:val="FirstParagraph"/>
      </w:pPr>
      <w:r>
        <w:t xml:space="preserve">Ouali, F., &amp; Cherif, M. (2018).</w:t>
      </w:r>
      <w:r>
        <w:t xml:space="preserve"> </w:t>
      </w:r>
      <w:r>
        <w:rPr>
          <w:iCs/>
          <w:i/>
        </w:rPr>
        <w:t xml:space="preserve">Drilling Optimization in High-Pressure High-Temperature (HPHT) Wells in the Sahara.</w:t>
      </w:r>
      <w:r>
        <w:t xml:space="preserve"> </w:t>
      </w:r>
      <w:r>
        <w:t xml:space="preserve">Journal of Natural Gas Science and Engineering, 56, 45-58.</w:t>
      </w:r>
    </w:p>
    <w:p>
      <w:pPr>
        <w:pStyle w:val="BodyText"/>
      </w:pPr>
      <w:r>
        <w:t xml:space="preserve">This technical paper addresses the specific drilling challenges encountered in the HPHT environments of the Algerian Sahara. It offers data-driven recommendations for mud formulation and wellbore stability, which are critical concerns for drilling engineers. The study is highly applicable to operations managed from Algiers, where engineering teams must design drilling programs that account for extreme subsurface conditions. It emphasizes the importance of localized data over generic international models to prevent non-productive time and ensure safety.</w:t>
      </w:r>
    </w:p>
    <w:p>
      <w:pPr>
        <w:pStyle w:val="BodyText"/>
      </w:pPr>
      <w:r>
        <w:t xml:space="preserve">Benkhaled, A. (2023).</w:t>
      </w:r>
      <w:r>
        <w:t xml:space="preserve"> </w:t>
      </w:r>
      <w:r>
        <w:rPr>
          <w:iCs/>
          <w:i/>
        </w:rPr>
        <w:t xml:space="preserve">Sustainability and Environmental Management in Algerian Oil Fields.</w:t>
      </w:r>
      <w:r>
        <w:t xml:space="preserve"> </w:t>
      </w:r>
      <w:r>
        <w:t xml:space="preserve">International Journal of Energy Sector Management, 17(2), 200-215.</w:t>
      </w:r>
    </w:p>
    <w:p>
      <w:pPr>
        <w:pStyle w:val="BodyText"/>
      </w:pPr>
      <w:r>
        <w:t xml:space="preserve">With increasing global pressure for environmental responsibility, this article explores the sustainability practices adopted by petroleum companies in Algeria. It discusses water management, flaring reduction, and carbon capture initiatives relevant to the Algerian context. For engineers in Algiers, this resource is essential for aligning technical operations with national environmental regulations and international ESG (Environmental, Social, and Governance) standards. It highlights the growing role of the petroleum engineer in mitigating the ecological footprint of extraction activities.</w:t>
      </w:r>
    </w:p>
    <w:p>
      <w:pPr>
        <w:pStyle w:val="BodyText"/>
      </w:pPr>
      <w:r>
        <w:t xml:space="preserve">World Bank. (2021).</w:t>
      </w:r>
      <w:r>
        <w:t xml:space="preserve"> </w:t>
      </w:r>
      <w:r>
        <w:rPr>
          <w:iCs/>
          <w:i/>
        </w:rPr>
        <w:t xml:space="preserve">Algeria: Energy Sector Assessment and Future Outlook.</w:t>
      </w:r>
      <w:r>
        <w:t xml:space="preserve"> </w:t>
      </w:r>
      <w:r>
        <w:t xml:space="preserve">World Bank Group, Washington, D.C.</w:t>
      </w:r>
    </w:p>
    <w:p>
      <w:pPr>
        <w:pStyle w:val="BodyText"/>
      </w:pPr>
      <w:r>
        <w:t xml:space="preserve">This comprehensive report provides a macroeconomic perspective on Algeria’s energy sector. It analyzes the dependency on hydrocarbon revenues and the need for diversification. For petroleum engineers, understanding this economic context is vital for career planning and project prioritization. The report suggests that future engineering efforts in Algiers will likely focus on efficiency improvements and gas-to-power projects to support domestic industrialization. It offers a strategic overview that complements technical literature.</w:t>
      </w:r>
    </w:p>
    <w:p>
      <w:pPr>
        <w:pStyle w:val="BodyText"/>
      </w:pPr>
      <w:r>
        <w:t xml:space="preserve">Zeghal, N., &amp; Bouzid, A. (2019).</w:t>
      </w:r>
      <w:r>
        <w:t xml:space="preserve"> </w:t>
      </w:r>
      <w:r>
        <w:rPr>
          <w:iCs/>
          <w:i/>
        </w:rPr>
        <w:t xml:space="preserve">Digital Transformation in the Algerian Oil and Gas Industry: A Case Study of Sonatrach.</w:t>
      </w:r>
      <w:r>
        <w:t xml:space="preserve"> </w:t>
      </w:r>
      <w:r>
        <w:t xml:space="preserve">Computers &amp; Industrial Engineering, 135, 880-889.</w:t>
      </w:r>
    </w:p>
    <w:p>
      <w:pPr>
        <w:pStyle w:val="BodyText"/>
      </w:pPr>
      <w:r>
        <w:t xml:space="preserve">This study investigates the adoption of Industry 4.0 technologies within Algeria’s petroleum sector. It details the implementation of digital twins, IoT sensors, and big data analytics in field operations. As Algiers becomes a hub for digital innovation in the energy sector, this paper is crucial for engineers seeking to modernize their skill sets. It demonstrates how digital tools can enhance decision-making processes and operational efficiency, providing a roadmap for the future of petroleum engineering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Algiers, Algeria</dc:title>
  <dc:creator/>
  <dc:language>en</dc:language>
  <cp:keywords/>
  <dcterms:created xsi:type="dcterms:W3CDTF">2026-08-07T04:27:38Z</dcterms:created>
  <dcterms:modified xsi:type="dcterms:W3CDTF">2026-08-07T04:27:38Z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