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3" w:name="X0829d59687268f4c41c662bf56daf1ee7e73b00"/>
    <w:p>
      <w:pPr>
        <w:pStyle w:val="Heading1"/>
      </w:pPr>
      <w:r>
        <w:t xml:space="preserve">Annotated Bibliography: Petroleum Engineering in Brisbane, Australia</w:t>
      </w:r>
    </w:p>
    <w:p>
      <w:pPr>
        <w:pStyle w:val="FirstParagraph"/>
      </w:pPr>
      <w:r>
        <w:t xml:space="preserve">The following annotated bibliography provides a comprehensive overview of the petroleum engineering sector within the context of Brisbane, Australia. As a major hub for the resources sector in Queensland, Brisbane serves as a strategic base for operations spanning the Great Barrier Reef, the Surat Basin, and offshore exploration zones. This collection of sources examines the technical, environmental, and economic dimensions of petroleum engineering in this specific geographic region.</w:t>
      </w:r>
    </w:p>
    <w:bookmarkStart w:id="20" w:name="introduction"/>
    <w:p>
      <w:pPr>
        <w:pStyle w:val="Heading2"/>
      </w:pPr>
      <w:r>
        <w:t xml:space="preserve">Introduction</w:t>
      </w:r>
    </w:p>
    <w:p>
      <w:pPr>
        <w:pStyle w:val="FirstParagraph"/>
      </w:pPr>
      <w:r>
        <w:t xml:space="preserve">Petroleum engineering in Brisbane is characterized by a unique intersection of advanced extraction technologies and stringent environmental regulations. The city acts as a headquarters for numerous multinational and domestic energy companies, making it a focal point for research and development in the Australian energy landscape. The selected sources below highlight the critical challenges and opportunities facing petroleum engineers operating in this jurisdiction, ranging from carbon capture initiatives to the management of unconventional gas resources.</w:t>
      </w:r>
    </w:p>
    <w:bookmarkEnd w:id="20"/>
    <w:bookmarkStart w:id="21" w:name="references"/>
    <w:p>
      <w:pPr>
        <w:pStyle w:val="Heading2"/>
      </w:pPr>
      <w:r>
        <w:t xml:space="preserve">References</w:t>
      </w:r>
    </w:p>
    <w:p>
      <w:pPr>
        <w:pStyle w:val="FirstParagraph"/>
      </w:pPr>
      <w:r>
        <w:t xml:space="preserve">Australian Petroleum Production and Exploration Association (APPEA). (2023).</w:t>
      </w:r>
      <w:r>
        <w:t xml:space="preserve"> </w:t>
      </w:r>
      <w:r>
        <w:rPr>
          <w:iCs/>
          <w:i/>
        </w:rPr>
        <w:t xml:space="preserve">APPEA Book of Australian Petroleum Statistics 2023</w:t>
      </w:r>
      <w:r>
        <w:t xml:space="preserve">. APPEA.</w:t>
      </w:r>
    </w:p>
    <w:p>
      <w:pPr>
        <w:pStyle w:val="BodyText"/>
      </w:pPr>
      <w:r>
        <w:t xml:space="preserve">This annual publication is an essential resource for understanding the macroeconomic landscape of the petroleum industry in Australia. For a petroleum engineer based in Brisbane, this document provides critical data on production volumes, reserves, and exploration activities specific to Queensland. The report details the output from key basins such as the Surat and Bowen Basins, which are central to the region's energy profile. It offers factual insights into the economic viability of projects and the regulatory environment governing resource extraction, making it a foundational text for strategic planning and technical assessment in the Brisbane market.</w:t>
      </w:r>
    </w:p>
    <w:p>
      <w:pPr>
        <w:pStyle w:val="BodyText"/>
      </w:pPr>
      <w:r>
        <w:t xml:space="preserve">Queensland Government. (2022).</w:t>
      </w:r>
      <w:r>
        <w:t xml:space="preserve"> </w:t>
      </w:r>
      <w:r>
        <w:rPr>
          <w:iCs/>
          <w:i/>
        </w:rPr>
        <w:t xml:space="preserve">Queensland’s Energy and Minerals Strategy 2022-2032</w:t>
      </w:r>
      <w:r>
        <w:t xml:space="preserve">. Department of Resources.</w:t>
      </w:r>
    </w:p>
    <w:p>
      <w:pPr>
        <w:pStyle w:val="BodyText"/>
      </w:pPr>
      <w:r>
        <w:t xml:space="preserve">This government strategy outlines the regulatory framework and future direction for the resources sector in Queensland. For petroleum engineers working in Brisbane, understanding this document is crucial for compliance and project development. It addresses the balance between resource extraction and environmental stewardship, particularly concerning the Great Barrier Reef. The strategy highlights the state's commitment to responsible development, providing engineers with clear guidelines on land use, water management, and emissions reduction. It is a vital reference for navigating the legal and policy landscape that defines petroleum engineering operations in the region.</w:t>
      </w:r>
    </w:p>
    <w:p>
      <w:pPr>
        <w:pStyle w:val="BodyText"/>
      </w:pPr>
      <w:r>
        <w:t xml:space="preserve">Bureau of Meteorology (BOM). (2021).</w:t>
      </w:r>
      <w:r>
        <w:t xml:space="preserve"> </w:t>
      </w:r>
      <w:r>
        <w:rPr>
          <w:iCs/>
          <w:i/>
        </w:rPr>
        <w:t xml:space="preserve">Climate Change in Australia: Impacts on the Resources Sector</w:t>
      </w:r>
      <w:r>
        <w:t xml:space="preserve">. Commonwealth of Australia.</w:t>
      </w:r>
    </w:p>
    <w:p>
      <w:pPr>
        <w:pStyle w:val="BodyText"/>
      </w:pPr>
      <w:r>
        <w:t xml:space="preserve">Climate resilience is a growing concern for petroleum engineering projects in Australia. This report by the Bureau of Meteorology analyzes the potential impacts of climate change on infrastructure and operations. For engineers in Brisbane, this source is particularly relevant due to the region's susceptibility to extreme weather events, including cyclones and flooding. The document provides data on how changing climate patterns may affect offshore platforms and onshore facilities, offering valuable insights for risk assessment and infrastructure design. It underscores the need for adaptive engineering practices to ensure the longevity and safety of petroleum assets in a changing climate.</w:t>
      </w:r>
    </w:p>
    <w:p>
      <w:pPr>
        <w:pStyle w:val="BodyText"/>
      </w:pPr>
      <w:r>
        <w:t xml:space="preserve">University of Queensland. (2020).</w:t>
      </w:r>
      <w:r>
        <w:t xml:space="preserve"> </w:t>
      </w:r>
      <w:r>
        <w:rPr>
          <w:iCs/>
          <w:i/>
        </w:rPr>
        <w:t xml:space="preserve">Carbon Capture, Utilization, and Storage (CCUS) in the Surat Basin</w:t>
      </w:r>
      <w:r>
        <w:t xml:space="preserve">. School of Earth and Environmental Sciences.</w:t>
      </w:r>
    </w:p>
    <w:p>
      <w:pPr>
        <w:pStyle w:val="BodyText"/>
      </w:pPr>
      <w:r>
        <w:t xml:space="preserve">This academic study explores the potential for CCUS technologies in the Surat Basin, a key area for petroleum engineering in Queensland. The research highlights how depleted gas fields can be repurposed for carbon storage, offering a pathway for the industry to reduce its environmental footprint. For petroleum engineers in Brisbane, this source provides technical insights into the feasibility and implementation of CCUS projects. It discusses the geological suitability of the basin and the engineering challenges associated with injection and monitoring. This document is essential for understanding the evolving role of petroleum engineers in the transition to a low-carbon economy.</w:t>
      </w:r>
    </w:p>
    <w:p>
      <w:pPr>
        <w:pStyle w:val="BodyText"/>
      </w:pPr>
      <w:r>
        <w:t xml:space="preserve">Australian Institute of Petroleum (AIP). (2023).</w:t>
      </w:r>
      <w:r>
        <w:t xml:space="preserve"> </w:t>
      </w:r>
      <w:r>
        <w:rPr>
          <w:iCs/>
          <w:i/>
        </w:rPr>
        <w:t xml:space="preserve">Safety and Health in the Petroleum Industry: Best Practices</w:t>
      </w:r>
      <w:r>
        <w:t xml:space="preserve">. AIP.</w:t>
      </w:r>
    </w:p>
    <w:p>
      <w:pPr>
        <w:pStyle w:val="BodyText"/>
      </w:pPr>
      <w:r>
        <w:t xml:space="preserve">Safety is a paramount concern in petroleum engineering, and this publication by the Australian Institute of Petroleum outlines best practices for maintaining high safety standards. For engineers operating in Brisbane and across Queensland, this document provides practical guidance on risk management, incident prevention, and emergency response. It covers a wide range of topics, including well control, hazardous materials handling, and workplace safety protocols. The report is a valuable resource for ensuring that petroleum engineering projects adhere to the highest safety standards, protecting both workers and the environment.</w:t>
      </w:r>
    </w:p>
    <w:p>
      <w:pPr>
        <w:pStyle w:val="BodyText"/>
      </w:pPr>
      <w:r>
        <w:t xml:space="preserve">CSIRO. (2022).</w:t>
      </w:r>
      <w:r>
        <w:t xml:space="preserve"> </w:t>
      </w:r>
      <w:r>
        <w:rPr>
          <w:iCs/>
          <w:i/>
        </w:rPr>
        <w:t xml:space="preserve">Unconventional Gas Resources in Australia: Technical and Environmental Considerations</w:t>
      </w:r>
      <w:r>
        <w:t xml:space="preserve">. Commonwealth Scientific and Industrial Research Organisation.</w:t>
      </w:r>
    </w:p>
    <w:p>
      <w:pPr>
        <w:pStyle w:val="BodyText"/>
      </w:pPr>
      <w:r>
        <w:t xml:space="preserve">This comprehensive report by the CSIRO examines the technical and environmental aspects of unconventional gas resources, including coal seam gas and shale gas. For petroleum engineers in Brisbane, this source is highly relevant given the significant presence of these resources in Queensland. The document provides detailed information on extraction technologies, water management, and environmental impacts. It offers a balanced perspective on the opportunities and challenges associated with unconventional gas development, making it an essential reference for engineers involved in project planning and execution.</w:t>
      </w:r>
    </w:p>
    <w:p>
      <w:pPr>
        <w:pStyle w:val="BodyText"/>
      </w:pPr>
      <w:r>
        <w:t xml:space="preserve">World Bank. (2021).</w:t>
      </w:r>
      <w:r>
        <w:t xml:space="preserve"> </w:t>
      </w:r>
      <w:r>
        <w:rPr>
          <w:iCs/>
          <w:i/>
        </w:rPr>
        <w:t xml:space="preserve">Energy Transition in Australia: Opportunities and Challenges</w:t>
      </w:r>
      <w:r>
        <w:t xml:space="preserve">. World Bank Group.</w:t>
      </w:r>
    </w:p>
    <w:p>
      <w:pPr>
        <w:pStyle w:val="BodyText"/>
      </w:pPr>
      <w:r>
        <w:t xml:space="preserve">This report provides a global perspective on the energy transition and its implications for Australia. For petroleum engineers in Brisbane, it offers insights into the shifting dynamics of the energy sector and the role of petroleum in a future dominated by renewable energy. The document discusses the potential for natural gas to serve as a transition fuel and the importance of innovation in reducing emissions. It highlights the need for petroleum engineers to adapt to new market conditions and technological advancements, making it a valuable resource for strategic career planning and professional development.</w:t>
      </w:r>
    </w:p>
    <w:p>
      <w:pPr>
        <w:pStyle w:val="BodyText"/>
      </w:pPr>
      <w:r>
        <w:t xml:space="preserve">Engineering Australia. (2023).</w:t>
      </w:r>
      <w:r>
        <w:t xml:space="preserve"> </w:t>
      </w:r>
      <w:r>
        <w:rPr>
          <w:iCs/>
          <w:i/>
        </w:rPr>
        <w:t xml:space="preserve">Competency Standards for Petroleum Engineers</w:t>
      </w:r>
      <w:r>
        <w:t xml:space="preserve">. Engineering Australia.</w:t>
      </w:r>
    </w:p>
    <w:p>
      <w:pPr>
        <w:pStyle w:val="BodyText"/>
      </w:pPr>
      <w:r>
        <w:t xml:space="preserve">This document outlines the competency standards required for petroleum engineers in Australia. For professionals working in Brisbane, it provides a clear framework for professional development and career progression. The standards cover a wide range of technical and non-technical skills, including project management, environmental awareness, and ethical practice. It is an essential reference for ensuring that petroleum engineers meet the highest professional standards and are equipped to handle the complex challenges of the industry. This document also serves as a guide for educational institutions and training providers in developing relevant curricula.</w:t>
      </w:r>
    </w:p>
    <w:bookmarkEnd w:id="21"/>
    <w:bookmarkStart w:id="22" w:name="conclusion"/>
    <w:p>
      <w:pPr>
        <w:pStyle w:val="Heading2"/>
      </w:pPr>
      <w:r>
        <w:t xml:space="preserve">Conclusion</w:t>
      </w:r>
    </w:p>
    <w:p>
      <w:pPr>
        <w:pStyle w:val="FirstParagraph"/>
      </w:pPr>
      <w:r>
        <w:t xml:space="preserve">The annotated bibliography above provides a robust foundation for understanding the multifaceted nature of petroleum engineering in Brisbane, Australia. The selected sources collectively address the technical, environmental, regulatory, and economic aspects of the industry, offering valuable insights for professionals and researchers alike. As the energy landscape continues to evolve, these resources will remain critical for navigating the challenges and opportunities that define petroleum engineering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Brisbane, Australia</dc:title>
  <dc:creator/>
  <dc:language>en</dc:language>
  <cp:keywords/>
  <dcterms:created xsi:type="dcterms:W3CDTF">2026-08-07T02:58:41Z</dcterms:created>
  <dcterms:modified xsi:type="dcterms:W3CDTF">2026-08-07T02:58:41Z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