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1731763f0327a73a9077578ff78ee3905b4f4c9"/>
    <w:p>
      <w:pPr>
        <w:pStyle w:val="Heading1"/>
      </w:pPr>
      <w:r>
        <w:t xml:space="preserve">Annotated Bibliography: The Role and Regulation of the Petroleum Engineer in Toronto, Canada</w:t>
      </w:r>
    </w:p>
    <w:p>
      <w:pPr>
        <w:pStyle w:val="FirstParagraph"/>
      </w:pPr>
      <w:r>
        <w:t xml:space="preserve">This annotated bibliography compiles essential resources regarding the profession of the Petroleum Engineer within the specific context of Toronto, Canada. While Toronto is not a site of active extraction, it serves as the corporate and regulatory hub for the Canadian energy sector. The selected sources address professional licensure through the Professional Engineers Ontario (PEO), the impact of federal and provincial climate policies on engineering practice, and the evolving role of petroleum engineers in the transition toward sustainable energy systems. These references are critical for understanding the technical, legal, and ethical frameworks governing petroleum engineering in the Greater Toronto Area.</w:t>
      </w:r>
    </w:p>
    <w:bookmarkStart w:id="20" w:name="professional-regulation-and-licensure"/>
    <w:p>
      <w:pPr>
        <w:pStyle w:val="Heading2"/>
      </w:pPr>
      <w:r>
        <w:t xml:space="preserve">Professional Regulation and Licensure</w:t>
      </w:r>
    </w:p>
    <w:p>
      <w:pPr>
        <w:pStyle w:val="FirstParagraph"/>
      </w:pPr>
      <w:r>
        <w:t xml:space="preserve">Professional Engineers Ontario (PEO). (2023).</w:t>
      </w:r>
      <w:r>
        <w:t xml:space="preserve"> </w:t>
      </w:r>
      <w:r>
        <w:rPr>
          <w:iCs/>
          <w:i/>
        </w:rPr>
        <w:t xml:space="preserve">By-laws and Practice Standards: Engineering Practice Act</w:t>
      </w:r>
      <w:r>
        <w:t xml:space="preserve">. Toronto, ON: PEO.</w:t>
      </w:r>
    </w:p>
    <w:p>
      <w:pPr>
        <w:pStyle w:val="BodyText"/>
      </w:pPr>
      <w:r>
        <w:t xml:space="preserve">This document is the foundational legal text governing the practice of engineering in Ontario, including the specific designation of Petroleum Engineer. For a professional operating in Toronto, this source is indispensable as it outlines the requirements for becoming a licensed Professional Engineer (P.Eng.). It details the scope of practice, ensuring that petroleum engineers in Toronto understand their legal obligations when designing systems or providing technical advice, even if the physical assets are located in Alberta or Saskatchewan. The text emphasizes the protection of the public interest, a core tenet for engineers working in corporate headquarters in Toronto who oversee remote operations.</w:t>
      </w:r>
    </w:p>
    <w:p>
      <w:pPr>
        <w:pStyle w:val="BodyText"/>
      </w:pPr>
      <w:r>
        <w:t xml:space="preserve">National Energy Board (NEB) / Canada Energy Regulator (CER). (2022).</w:t>
      </w:r>
      <w:r>
        <w:t xml:space="preserve"> </w:t>
      </w:r>
      <w:r>
        <w:rPr>
          <w:iCs/>
          <w:i/>
        </w:rPr>
        <w:t xml:space="preserve">Regulatory Framework for Oil and Gas Development</w:t>
      </w:r>
      <w:r>
        <w:t xml:space="preserve">. Ottawa, ON: Government of Canada.</w:t>
      </w:r>
    </w:p>
    <w:p>
      <w:pPr>
        <w:pStyle w:val="BodyText"/>
      </w:pPr>
      <w:r>
        <w:t xml:space="preserve">Although the CER is based in Ottawa, its regulations heavily influence the work of petroleum engineers based in Toronto, particularly those employed by major energy firms with headquarters in the city. This source provides a comprehensive overview of the federal regulatory environment, including environmental assessments and pipeline safety standards. For a petroleum engineer in Toronto, understanding these federal mandates is crucial for compliance and strategic planning. The document highlights the intersection of technical engineering requirements and national policy, offering insight into how Toronto-based engineers must align their technical designs with federal sustainability goals.</w:t>
      </w:r>
    </w:p>
    <w:bookmarkEnd w:id="20"/>
    <w:bookmarkStart w:id="21" w:name="environmental-policy-and-sustainability"/>
    <w:p>
      <w:pPr>
        <w:pStyle w:val="Heading2"/>
      </w:pPr>
      <w:r>
        <w:t xml:space="preserve">Environmental Policy and Sustainability</w:t>
      </w:r>
    </w:p>
    <w:p>
      <w:pPr>
        <w:pStyle w:val="FirstParagraph"/>
      </w:pPr>
      <w:r>
        <w:t xml:space="preserve">Government of Canada. (2023).</w:t>
      </w:r>
      <w:r>
        <w:t xml:space="preserve"> </w:t>
      </w:r>
      <w:r>
        <w:rPr>
          <w:iCs/>
          <w:i/>
        </w:rPr>
        <w:t xml:space="preserve">Canada’s Net-Zero Emissions Accountability Act and the Pan-Canadian Framework on Clean Growth and Climate Change</w:t>
      </w:r>
      <w:r>
        <w:t xml:space="preserve">. Ottawa, ON: Environment and Climate Change Canada.</w:t>
      </w:r>
    </w:p>
    <w:p>
      <w:pPr>
        <w:pStyle w:val="BodyText"/>
      </w:pPr>
      <w:r>
        <w:t xml:space="preserve">This legislative framework is pivotal for the modern petroleum engineer in Canada. As Toronto serves as a center for policy advocacy and corporate strategy, engineers in this region must be well-versed in the net-zero targets set by the federal government. This source outlines the carbon pricing mechanisms and emission reduction targets that directly affect the economic viability of petroleum projects. It is essential reading for understanding how petroleum engineering practices in Toronto are shifting from pure extraction optimization to carbon capture, utilization, and storage (CCUS) technologies. The document provides the policy context necessary for engineers to innovate within regulatory constraints.</w:t>
      </w:r>
    </w:p>
    <w:p>
      <w:pPr>
        <w:pStyle w:val="BodyText"/>
      </w:pPr>
      <w:r>
        <w:t xml:space="preserve">Society of Petroleum Engineers (SPE). (2021).</w:t>
      </w:r>
      <w:r>
        <w:t xml:space="preserve"> </w:t>
      </w:r>
      <w:r>
        <w:rPr>
          <w:iCs/>
          <w:i/>
        </w:rPr>
        <w:t xml:space="preserve">SPE Canada Section: Sustainability and Energy Transition Report</w:t>
      </w:r>
      <w:r>
        <w:t xml:space="preserve">. Calgary, AB: SPE.</w:t>
      </w:r>
    </w:p>
    <w:p>
      <w:pPr>
        <w:pStyle w:val="BodyText"/>
      </w:pPr>
      <w:r>
        <w:t xml:space="preserve">While published by the Calgary section, this report is highly relevant to the Toronto chapter of the SPE, which is one of the largest in Canada. The document analyzes the technical pathways for petroleum engineers to contribute to the energy transition. It discusses the role of engineers in reducing methane emissions and improving energy efficiency in existing infrastructure. For a petroleum engineer in Toronto, this source offers practical technical guidance on how to apply traditional reservoir and drilling engineering skills to sustainability challenges. It bridges the gap between traditional petroleum engineering and the emerging demands of the green economy in Ontario’s financial and corporate sector.</w:t>
      </w:r>
    </w:p>
    <w:bookmarkEnd w:id="21"/>
    <w:bookmarkStart w:id="22" w:name="industry-trends-and-corporate-strategy"/>
    <w:p>
      <w:pPr>
        <w:pStyle w:val="Heading2"/>
      </w:pPr>
      <w:r>
        <w:t xml:space="preserve">Industry Trends and Corporate Strategy</w:t>
      </w:r>
    </w:p>
    <w:p>
      <w:pPr>
        <w:pStyle w:val="FirstParagraph"/>
      </w:pPr>
      <w:r>
        <w:t xml:space="preserve">Canadian Energy Pipeline Association (CEPA). (2023).</w:t>
      </w:r>
      <w:r>
        <w:t xml:space="preserve"> </w:t>
      </w:r>
      <w:r>
        <w:rPr>
          <w:iCs/>
          <w:i/>
        </w:rPr>
        <w:t xml:space="preserve">Canada’s Energy Future: Infrastructure and Investment</w:t>
      </w:r>
      <w:r>
        <w:t xml:space="preserve">. Toronto, ON: CEPA.</w:t>
      </w:r>
    </w:p>
    <w:p>
      <w:pPr>
        <w:pStyle w:val="BodyText"/>
      </w:pPr>
      <w:r>
        <w:t xml:space="preserve">Based in Toronto, CEPA is a key stakeholder in the energy sector. This report provides critical data on the infrastructure required to transport Canadian oil and gas, a topic central to the work of petroleum engineers involved in project management and feasibility studies. The document highlights the economic importance of the sector to the Canadian economy and the technical challenges of expanding pipeline capacity. For engineers in Toronto, this source is valuable for understanding the macro-economic factors that drive project approvals and the technical specifications required for large-scale infrastructure projects that impact the national grid.</w:t>
      </w:r>
    </w:p>
    <w:p>
      <w:pPr>
        <w:pStyle w:val="BodyText"/>
      </w:pPr>
      <w:r>
        <w:t xml:space="preserve">University of Toronto, Department of Civil and Mineral Engineering. (2022).</w:t>
      </w:r>
      <w:r>
        <w:t xml:space="preserve"> </w:t>
      </w:r>
      <w:r>
        <w:rPr>
          <w:iCs/>
          <w:i/>
        </w:rPr>
        <w:t xml:space="preserve">Research in Energy Systems and Resource Management</w:t>
      </w:r>
      <w:r>
        <w:t xml:space="preserve">. Toronto, ON: University of Toronto.</w:t>
      </w:r>
    </w:p>
    <w:p>
      <w:pPr>
        <w:pStyle w:val="BodyText"/>
      </w:pPr>
      <w:r>
        <w:t xml:space="preserve">This academic resource highlights the cutting-edge research being conducted in Toronto regarding energy systems. It is particularly relevant for petroleum engineers seeking to stay at the forefront of technological innovation. The document covers topics such as enhanced oil recovery techniques, geothermal energy integration, and the use of artificial intelligence in reservoir modeling. For a petroleum engineer in Toronto, this source demonstrates the city’s role as a hub for energy research and development. It provides technical depth and showcases how academic research in Toronto is influencing industry practices across Canada.</w:t>
      </w:r>
    </w:p>
    <w:bookmarkEnd w:id="22"/>
    <w:bookmarkStart w:id="23" w:name="ethics-and-professional-responsibility"/>
    <w:p>
      <w:pPr>
        <w:pStyle w:val="Heading2"/>
      </w:pPr>
      <w:r>
        <w:t xml:space="preserve">Ethics and Professional Responsibility</w:t>
      </w:r>
    </w:p>
    <w:p>
      <w:pPr>
        <w:pStyle w:val="FirstParagraph"/>
      </w:pPr>
      <w:r>
        <w:t xml:space="preserve">Professional Engineers Ontario (PEO). (2020).</w:t>
      </w:r>
      <w:r>
        <w:t xml:space="preserve"> </w:t>
      </w:r>
      <w:r>
        <w:rPr>
          <w:iCs/>
          <w:i/>
        </w:rPr>
        <w:t xml:space="preserve">Code of Ethics for Professional Engineers</w:t>
      </w:r>
      <w:r>
        <w:t xml:space="preserve">. Toronto, ON: PEO.</w:t>
      </w:r>
    </w:p>
    <w:p>
      <w:pPr>
        <w:pStyle w:val="BodyText"/>
      </w:pPr>
      <w:r>
        <w:t xml:space="preserve">This code is mandatory reading for all licensed engineers in Ontario, including petroleum engineers. It outlines the ethical obligations of engineers to the public, the environment, and their clients. In the context of Toronto, where many engineers work in corporate roles rather than field operations, this document is crucial for navigating conflicts of interest and ensuring that technical decisions prioritize public safety and environmental stewardship. It provides a framework for ethical decision-making in complex scenarios, such as balancing economic pressures with environmental responsibilities, which is a common challenge for petroleum engineers in Canada’s evolving energy landscape.</w:t>
      </w:r>
    </w:p>
    <w:p>
      <w:pPr>
        <w:pStyle w:val="BodyText"/>
      </w:pPr>
      <w:r>
        <w:t xml:space="preserve">Institute of Canadian Bankers (ICB). (2023).</w:t>
      </w:r>
      <w:r>
        <w:t xml:space="preserve"> </w:t>
      </w:r>
      <w:r>
        <w:rPr>
          <w:iCs/>
          <w:i/>
        </w:rPr>
        <w:t xml:space="preserve">Financing the Energy Transition: Risk and Opportunity</w:t>
      </w:r>
      <w:r>
        <w:t xml:space="preserve">. Toronto, ON: ICB.</w:t>
      </w:r>
    </w:p>
    <w:p>
      <w:pPr>
        <w:pStyle w:val="BodyText"/>
      </w:pPr>
      <w:r>
        <w:t xml:space="preserve">This report offers a financial perspective on the energy sector, which is highly relevant for petroleum engineers in Toronto who often collaborate with financial institutions. It discusses how banks and investors are assessing the risks associated with fossil fuel projects and the opportunities in renewable energy. For a petroleum engineer, understanding these financial dynamics is essential for project feasibility and securing funding. The document highlights the importance of demonstrating environmental, social, and governance (ESG) compliance in engineering projects. It provides insight into how the financial sector in Toronto is shaping the future of petroleum engineering in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Toronto, Canada</dc:title>
  <dc:creator/>
  <dc:language>en</dc:language>
  <cp:keywords/>
  <dcterms:created xsi:type="dcterms:W3CDTF">2026-08-07T03:43:42Z</dcterms:created>
  <dcterms:modified xsi:type="dcterms:W3CDTF">2026-08-07T03:43:42Z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