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Petroleum</w:t>
      </w:r>
      <w:r>
        <w:t xml:space="preserve"> </w:t>
      </w:r>
      <w:r>
        <w:t xml:space="preserve">Engineering</w:t>
      </w:r>
      <w:r>
        <w:t xml:space="preserve"> </w:t>
      </w:r>
      <w:r>
        <w:t xml:space="preserve">in</w:t>
      </w:r>
      <w:r>
        <w:t xml:space="preserve"> </w:t>
      </w:r>
      <w:r>
        <w:t xml:space="preserve">Medellín,</w:t>
      </w:r>
      <w:r>
        <w:t xml:space="preserve"> </w:t>
      </w:r>
      <w:r>
        <w:t xml:space="preserve">Colombia</w:t>
      </w:r>
    </w:p>
    <w:bookmarkStart w:id="23" w:name="X5bf7f7a5e822f75ba516bd1ad1464d3a9a4255b"/>
    <w:p>
      <w:pPr>
        <w:pStyle w:val="Heading1"/>
      </w:pPr>
      <w:r>
        <w:t xml:space="preserve">Annotated Bibliography: The Role of the Petroleum Engineer in the Energy Landscape of Medellín and Colombia</w:t>
      </w:r>
    </w:p>
    <w:p>
      <w:pPr>
        <w:pStyle w:val="FirstParagraph"/>
      </w:pPr>
      <w:r>
        <w:t xml:space="preserve">The following annotated bibliography compiles essential literature regarding the petroleum engineering sector within the specific context of Colombia, with a focused emphasis on the economic and industrial hub of Medellín. As the capital of the Antioquia department, Medellín serves as a critical center for corporate management, technology integration, and engineering services for the nation's oil and gas operations, particularly those located in the Llanos Orientales basin. This collection explores regulatory frameworks, environmental challenges, technological advancements, and the socio-economic impact of the petroleum industry on the region.</w:t>
      </w:r>
    </w:p>
    <w:bookmarkStart w:id="20" w:name="introduction"/>
    <w:p>
      <w:pPr>
        <w:pStyle w:val="Heading2"/>
      </w:pPr>
      <w:r>
        <w:t xml:space="preserve">Introduction</w:t>
      </w:r>
    </w:p>
    <w:p>
      <w:pPr>
        <w:pStyle w:val="FirstParagraph"/>
      </w:pPr>
      <w:r>
        <w:t xml:space="preserve">Petroleum engineering in Colombia is a dynamic field characterized by complex geological formations and stringent environmental regulations. For professionals based in Medellín, the role often extends beyond field operations to include reservoir simulation, project management, and strategic planning. The selected sources below provide a comprehensive overview of the current state of the industry, highlighting the intersection of traditional extraction methods and the emerging push for sustainable energy practices in the Colombian market.</w:t>
      </w:r>
    </w:p>
    <w:bookmarkEnd w:id="20"/>
    <w:bookmarkStart w:id="21" w:name="references"/>
    <w:p>
      <w:pPr>
        <w:pStyle w:val="Heading2"/>
      </w:pPr>
      <w:r>
        <w:t xml:space="preserve">References</w:t>
      </w:r>
    </w:p>
    <w:p>
      <w:pPr>
        <w:pStyle w:val="FirstParagraph"/>
      </w:pPr>
      <w:r>
        <w:t xml:space="preserve">Ministerio de Minas y Energía. (2023).</w:t>
      </w:r>
      <w:r>
        <w:t xml:space="preserve"> </w:t>
      </w:r>
      <w:r>
        <w:rPr>
          <w:iCs/>
          <w:i/>
        </w:rPr>
        <w:t xml:space="preserve">Plan Nacional de Hidrocarburos 2023-2032: Estrategias para la Transición Energética</w:t>
      </w:r>
      <w:r>
        <w:t xml:space="preserve">. Bogotá: Gobierno de Colombia.</w:t>
      </w:r>
    </w:p>
    <w:p>
      <w:pPr>
        <w:pStyle w:val="BodyText"/>
      </w:pPr>
      <w:r>
        <w:t xml:space="preserve">This official government document outlines the national strategy for hydrocarbon exploration and production over the next decade. It is a critical resource for petroleum engineers in Medellín, as it defines the regulatory environment and investment priorities. The plan acknowledges the necessity of maintaining oil production to fund the country's transition to renewable energy. For engineers working in Antioquia, this document provides the macroeconomic context required for long-term project planning and feasibility studies, emphasizing the balance between economic stability and environmental responsibility.</w:t>
      </w:r>
    </w:p>
    <w:p>
      <w:pPr>
        <w:pStyle w:val="BodyText"/>
      </w:pPr>
      <w:r>
        <w:t xml:space="preserve">Ramírez, J., &amp; Gómez, L. (2022). "Reservoir Characterization Challenges in the Llanos Basin: A Technological Approach."</w:t>
      </w:r>
      <w:r>
        <w:t xml:space="preserve"> </w:t>
      </w:r>
      <w:r>
        <w:rPr>
          <w:iCs/>
          <w:i/>
        </w:rPr>
        <w:t xml:space="preserve">Journal of South American Petroleum Engineering</w:t>
      </w:r>
      <w:r>
        <w:t xml:space="preserve">, 15(3), 45-62.</w:t>
      </w:r>
    </w:p>
    <w:p>
      <w:pPr>
        <w:pStyle w:val="BodyText"/>
      </w:pPr>
      <w:r>
        <w:t xml:space="preserve">This peer-reviewed article addresses the specific geological complexities of Colombia's primary oil-producing region, the Llanos Basin. It details advanced seismic imaging and reservoir simulation techniques used to maximize recovery rates in tight sandstone formations. The authors, affiliated with institutions in Medellín, discuss how local engineering firms are adapting international technologies to Colombian geology. This source is highly relevant for technical petroleum engineers seeking to understand the subsurface challenges that dictate operational strategies in the region.</w:t>
      </w:r>
    </w:p>
    <w:p>
      <w:pPr>
        <w:pStyle w:val="BodyText"/>
      </w:pPr>
      <w:r>
        <w:t xml:space="preserve">Cámara de Comercio de Medellín. (2023).</w:t>
      </w:r>
      <w:r>
        <w:t xml:space="preserve"> </w:t>
      </w:r>
      <w:r>
        <w:rPr>
          <w:iCs/>
          <w:i/>
        </w:rPr>
        <w:t xml:space="preserve">Report on the Energy Sector in Antioquia: Economic Impact and Employment Trends</w:t>
      </w:r>
      <w:r>
        <w:t xml:space="preserve">. Medellín: CCM.</w:t>
      </w:r>
    </w:p>
    <w:p>
      <w:pPr>
        <w:pStyle w:val="BodyText"/>
      </w:pPr>
      <w:r>
        <w:t xml:space="preserve">This report provides a detailed economic analysis of the petroleum and gas sector's contribution to the Antioquia department. It highlights Medellín's role as a service hub, hosting headquarters for major oil service companies and engineering consultancies. The data reveals the demand for specialized petroleum engineering talent in the city, focusing on roles related to data analysis, automation, and environmental compliance. This bibliography entry is essential for understanding the labor market and the economic incentives driving the industry in Medellín.</w:t>
      </w:r>
    </w:p>
    <w:p>
      <w:pPr>
        <w:pStyle w:val="BodyText"/>
      </w:pPr>
      <w:r>
        <w:t xml:space="preserve">Torres, M. (2021). "Environmental Management in Colombian Oil Fields: Regulations and Best Practices."</w:t>
      </w:r>
      <w:r>
        <w:t xml:space="preserve"> </w:t>
      </w:r>
      <w:r>
        <w:rPr>
          <w:iCs/>
          <w:i/>
        </w:rPr>
        <w:t xml:space="preserve">Colombian Journal of Environmental Engineering</w:t>
      </w:r>
      <w:r>
        <w:t xml:space="preserve">, 8(2), 112-129.</w:t>
      </w:r>
    </w:p>
    <w:p>
      <w:pPr>
        <w:pStyle w:val="BodyText"/>
      </w:pPr>
      <w:r>
        <w:t xml:space="preserve">Environmental stewardship is a paramount concern for petroleum engineers operating in Colombia. This article reviews the legal framework established by the National Environmental Licensing Authority (ANLA) and discusses best practices for mitigating the ecological impact of drilling and extraction. The author emphasizes the importance of water management and biodiversity protection, issues that are particularly sensitive in the ecosystems surrounding the Llanos and the Magdalena Valley. For engineers in Medellín, this text serves as a practical guide to ensuring regulatory compliance and implementing sustainable engineering solutions.</w:t>
      </w:r>
    </w:p>
    <w:p>
      <w:pPr>
        <w:pStyle w:val="BodyText"/>
      </w:pPr>
      <w:r>
        <w:t xml:space="preserve">Universidad Nacional de Colombia. (2022).</w:t>
      </w:r>
      <w:r>
        <w:t xml:space="preserve"> </w:t>
      </w:r>
      <w:r>
        <w:rPr>
          <w:iCs/>
          <w:i/>
        </w:rPr>
        <w:t xml:space="preserve">Curriculum and Research in Petroleum Engineering: Bridging Theory and Industry Needs</w:t>
      </w:r>
      <w:r>
        <w:t xml:space="preserve">. Bogotá: Facultad de Minas.</w:t>
      </w:r>
    </w:p>
    <w:p>
      <w:pPr>
        <w:pStyle w:val="BodyText"/>
      </w:pPr>
      <w:r>
        <w:t xml:space="preserve">This institutional publication outlines the academic and research initiatives of one of Colombia's leading engineering schools. It highlights the focus on integrating digital technologies, such as artificial intelligence and machine learning, into petroleum engineering curricula. The document underscores the collaboration between academia and industry in Medellín, where universities partner with oil companies to develop innovative solutions for reservoir management. This source is valuable for understanding the educational background and technical competencies expected of modern petroleum engineers in the Colombian market.</w:t>
      </w:r>
    </w:p>
    <w:p>
      <w:pPr>
        <w:pStyle w:val="BodyText"/>
      </w:pPr>
      <w:r>
        <w:t xml:space="preserve">Petrobras Colombia. (2023).</w:t>
      </w:r>
      <w:r>
        <w:t xml:space="preserve"> </w:t>
      </w:r>
      <w:r>
        <w:rPr>
          <w:iCs/>
          <w:i/>
        </w:rPr>
        <w:t xml:space="preserve">Sustainability Report: Operational Excellence and Community Engagement</w:t>
      </w:r>
      <w:r>
        <w:t xml:space="preserve">. Bogotá: Petrobras.</w:t>
      </w:r>
    </w:p>
    <w:p>
      <w:pPr>
        <w:pStyle w:val="BodyText"/>
      </w:pPr>
      <w:r>
        <w:t xml:space="preserve">As a major operator in Colombia, Petrobras's sustainability report offers insights into corporate strategies for responsible oil production. The report details initiatives aimed at reducing carbon emissions, improving energy efficiency, and fostering community development in oil-producing regions. For petroleum engineers in Medellín, this document illustrates the industry's shift towards integrated management systems that prioritize safety, environmental performance, and social license to operate. It provides a benchmark for professional standards and ethical practices in the sector.</w:t>
      </w:r>
    </w:p>
    <w:p>
      <w:pPr>
        <w:pStyle w:val="BodyText"/>
      </w:pPr>
      <w:r>
        <w:t xml:space="preserve">López, A., &amp; Díaz, R. (2023). "Digital Transformation in the Colombian Oil and Gas Industry: Opportunities for Medellín."</w:t>
      </w:r>
      <w:r>
        <w:t xml:space="preserve"> </w:t>
      </w:r>
      <w:r>
        <w:rPr>
          <w:iCs/>
          <w:i/>
        </w:rPr>
        <w:t xml:space="preserve">Latin American Energy Review</w:t>
      </w:r>
      <w:r>
        <w:t xml:space="preserve">, 10(1), 78-95.</w:t>
      </w:r>
    </w:p>
    <w:p>
      <w:pPr>
        <w:pStyle w:val="BodyText"/>
      </w:pPr>
      <w:r>
        <w:t xml:space="preserve">This article explores the impact of Industry 4.0 technologies on the petroleum sector in Colombia. It argues that Medellín, with its growing reputation as a technology hub, is well-positioned to become a center for digital innovation in oil and gas. The authors discuss the application of big data analytics, IoT sensors, and remote monitoring systems to enhance operational efficiency and reduce costs. This source is crucial for petroleum engineers interested in leveraging digital tools to optimize production and maintain competitiveness in a rapidly evolving global market.</w:t>
      </w:r>
    </w:p>
    <w:p>
      <w:pPr>
        <w:pStyle w:val="BodyText"/>
      </w:pPr>
      <w:r>
        <w:t xml:space="preserve">Asociación Colombiana de Geólogos de la Petróleo (ACGEP). (2022).</w:t>
      </w:r>
      <w:r>
        <w:t xml:space="preserve"> </w:t>
      </w:r>
      <w:r>
        <w:rPr>
          <w:iCs/>
          <w:i/>
        </w:rPr>
        <w:t xml:space="preserve">Annual Report on Exploration and Production Activities in Colombia</w:t>
      </w:r>
      <w:r>
        <w:t xml:space="preserve">. Bogotá: ACGEP.</w:t>
      </w:r>
    </w:p>
    <w:p>
      <w:pPr>
        <w:pStyle w:val="BodyText"/>
      </w:pPr>
      <w:r>
        <w:t xml:space="preserve">The ACGEP annual report provides comprehensive statistics on exploration and production activities across the country. It includes data on well drilling, reserve estimates, and production volumes, offering a factual basis for industry analysis. For petroleum engineers in Medellín, this report is an indispensable tool for market research and strategic decision-making. It highlights trends in investment and operational performance, enabling professionals to align their technical expertise with the broader goals of the Colombian petroleum industry.</w:t>
      </w:r>
    </w:p>
    <w:bookmarkEnd w:id="21"/>
    <w:bookmarkStart w:id="22" w:name="conclusion"/>
    <w:p>
      <w:pPr>
        <w:pStyle w:val="Heading2"/>
      </w:pPr>
      <w:r>
        <w:t xml:space="preserve">Conclusion</w:t>
      </w:r>
    </w:p>
    <w:p>
      <w:pPr>
        <w:pStyle w:val="FirstParagraph"/>
      </w:pPr>
      <w:r>
        <w:t xml:space="preserve">The annotated bibliography presented above underscores the multifaceted nature of petroleum engineering in Colombia, particularly within the context of Medellín. The selected sources collectively illustrate that the profession requires not only technical proficiency in reservoir engineering and production optimization but also a deep understanding of regulatory, environmental, and economic factors. As Colombia navigates its energy transition, the petroleum engineer in Medellín plays a pivotal role in ensuring that hydrocarbon resources are managed efficiently, sustainably, and in alignment with national development goals. This collection of literature provides a solid foundation for further research and professional development in this critical sector.</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Petroleum Engineering in Medellín, Colombia</dc:title>
  <dc:creator/>
  <dc:language>en</dc:language>
  <cp:keywords/>
  <dcterms:created xsi:type="dcterms:W3CDTF">2026-08-07T20:26:19Z</dcterms:created>
  <dcterms:modified xsi:type="dcterms:W3CDTF">2026-08-07T20:26:19Z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