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4" w:name="Xc52c730cf2177bf6a37ab2f76b27cf57309fca4"/>
    <w:p>
      <w:pPr>
        <w:pStyle w:val="Heading1"/>
      </w:pPr>
      <w:r>
        <w:t xml:space="preserve">Annotated Bibliography: Petroleum Engineering in Casablanca, Morocco</w:t>
      </w:r>
    </w:p>
    <w:p>
      <w:pPr>
        <w:pStyle w:val="FirstParagraph"/>
      </w:pPr>
      <w:r>
        <w:t xml:space="preserve">The following annotated bibliography compiles essential resources regarding the role, challenges, and opportunities of Petroleum Engineers within the specific context of Casablanca, Morocco. While Morocco is not traditionally viewed as a major hydrocarbon producer compared to its neighbors, the city of Casablanca serves as the primary economic and administrative hub for the national energy sector. This collection highlights the strategic importance of petroleum engineering in the context of the OCP Group's energy initiatives, the exploration activities in the Atlantic basin, and the broader transition toward sustainable energy management in North Africa.</w:t>
      </w:r>
    </w:p>
    <w:bookmarkStart w:id="20" w:name="X322ea014280e33e8390b68d4513e0cd011ce310"/>
    <w:p>
      <w:pPr>
        <w:pStyle w:val="Heading2"/>
      </w:pPr>
      <w:r>
        <w:t xml:space="preserve">Introduction to the Moroccan Energy Landscape</w:t>
      </w:r>
    </w:p>
    <w:p>
      <w:pPr>
        <w:pStyle w:val="FirstParagraph"/>
      </w:pPr>
      <w:r>
        <w:t xml:space="preserve">Ministry of Energy Transition and Sustainable Development. (2023).</w:t>
      </w:r>
      <w:r>
        <w:t xml:space="preserve"> </w:t>
      </w:r>
      <w:r>
        <w:rPr>
          <w:iCs/>
          <w:i/>
        </w:rPr>
        <w:t xml:space="preserve">Energy Strategy of Morocco 2050: Pathways to Energy Independence</w:t>
      </w:r>
      <w:r>
        <w:t xml:space="preserve">. Rabat: Government of Morocco.</w:t>
      </w:r>
    </w:p>
    <w:p>
      <w:pPr>
        <w:pStyle w:val="BodyText"/>
      </w:pPr>
      <w:r>
        <w:t xml:space="preserve">This official government document outlines the long-term vision for Morocco's energy sector. For a Petroleum Engineer in Casablanca, this text is critical as it defines the regulatory framework and the shift from pure extraction to integrated energy management. It details the government's stance on domestic exploration in the Atlantic basin, where Casablanca-based firms operate. The document provides necessary context for understanding how traditional petroleum engineering skills are being repurposed for national energy security, emphasizing the need for engineers who can navigate both hydrocarbon extraction and the integration of renewable sources.</w:t>
      </w:r>
    </w:p>
    <w:p>
      <w:pPr>
        <w:pStyle w:val="BodyText"/>
      </w:pPr>
      <w:r>
        <w:t xml:space="preserve">El Fassi, M. (2021).</w:t>
      </w:r>
      <w:r>
        <w:t xml:space="preserve"> </w:t>
      </w:r>
      <w:r>
        <w:rPr>
          <w:iCs/>
          <w:i/>
        </w:rPr>
        <w:t xml:space="preserve">Hydrocarbon Exploration in the Moroccan Atlantic Basin: Geological Potential and Economic Viability</w:t>
      </w:r>
      <w:r>
        <w:t xml:space="preserve">. Journal of North African Geology, 14(2), 112-135.</w:t>
      </w:r>
    </w:p>
    <w:p>
      <w:pPr>
        <w:pStyle w:val="BodyText"/>
      </w:pPr>
      <w:r>
        <w:t xml:space="preserve">This academic article provides a technical deep dive into the geological formations off the coast of Morocco, specifically relevant to exploration projects managed from Casablanca. It analyzes the sedimentary basins that hold potential for oil and gas reserves. For a Petroleum Engineer, this source is invaluable for understanding the specific subsurface challenges, such as high-pressure environments and complex fault lines, that characterize the region. It bridges the gap between theoretical geology and the practical engineering requirements needed to develop these resources safely and efficiently.</w:t>
      </w:r>
    </w:p>
    <w:bookmarkEnd w:id="20"/>
    <w:bookmarkStart w:id="21" w:name="X14a94fe78220536e7629c5434c4c3df0c4f0ad1"/>
    <w:p>
      <w:pPr>
        <w:pStyle w:val="Heading2"/>
      </w:pPr>
      <w:r>
        <w:t xml:space="preserve">Industrial Operations and Corporate Strategy</w:t>
      </w:r>
    </w:p>
    <w:p>
      <w:pPr>
        <w:pStyle w:val="FirstParagraph"/>
      </w:pPr>
      <w:r>
        <w:t xml:space="preserve">OCP Group. (2022).</w:t>
      </w:r>
      <w:r>
        <w:t xml:space="preserve"> </w:t>
      </w:r>
      <w:r>
        <w:rPr>
          <w:iCs/>
          <w:i/>
        </w:rPr>
        <w:t xml:space="preserve">Annual Sustainability Report: Energy Transition and Industrial Efficiency</w:t>
      </w:r>
      <w:r>
        <w:t xml:space="preserve">. Casablanca: OCP Group.</w:t>
      </w:r>
    </w:p>
    <w:p>
      <w:pPr>
        <w:pStyle w:val="BodyText"/>
      </w:pPr>
      <w:r>
        <w:t xml:space="preserve">Although primarily a phosphate mining conglomerate, the OCP Group is a major employer of engineers in Casablanca and a significant consumer of energy. This report details how the company utilizes petroleum engineering principles to optimize energy usage in its industrial processes. It highlights the role of engineers in managing natural gas infrastructure and exploring energy alternatives for mining operations. This source is essential for understanding the industrial demand for petroleum engineering expertise in Casablanca, particularly in the context of process optimization and energy efficiency within large-scale industrial complexes.</w:t>
      </w:r>
    </w:p>
    <w:p>
      <w:pPr>
        <w:pStyle w:val="BodyText"/>
      </w:pPr>
      <w:r>
        <w:t xml:space="preserve">Alami, S., &amp; Benjelloun, K. (2020).</w:t>
      </w:r>
      <w:r>
        <w:t xml:space="preserve"> </w:t>
      </w:r>
      <w:r>
        <w:rPr>
          <w:iCs/>
          <w:i/>
        </w:rPr>
        <w:t xml:space="preserve">The Role of Casablanca as a Hub for Energy Services in North Africa</w:t>
      </w:r>
      <w:r>
        <w:t xml:space="preserve">. International Journal of Energy Economics and Policy, 10(4), 205-218.</w:t>
      </w:r>
    </w:p>
    <w:p>
      <w:pPr>
        <w:pStyle w:val="BodyText"/>
      </w:pPr>
      <w:r>
        <w:t xml:space="preserve">This paper examines Casablanca's emergence as a service hub for the energy sector, attracting international oil and gas companies to establish regional offices. It discusses the ecosystem of service providers, including engineering firms, logistics companies, and technical consultants. For a Petroleum Engineer, this article offers insight into the job market dynamics in Casablanca, highlighting the shift from direct extraction roles to service-oriented engineering positions. It underscores the importance of soft skills and international standards in addition to technical expertise for professionals operating in this metropolitan environment.</w:t>
      </w:r>
    </w:p>
    <w:bookmarkEnd w:id="21"/>
    <w:bookmarkStart w:id="22" w:name="X6ea77afabddc8e2292a08de25e5e5c537fe3323"/>
    <w:p>
      <w:pPr>
        <w:pStyle w:val="Heading2"/>
      </w:pPr>
      <w:r>
        <w:t xml:space="preserve">Technical Challenges and Environmental Considerations</w:t>
      </w:r>
    </w:p>
    <w:p>
      <w:pPr>
        <w:pStyle w:val="FirstParagraph"/>
      </w:pPr>
      <w:r>
        <w:t xml:space="preserve">World Bank. (2021).</w:t>
      </w:r>
      <w:r>
        <w:t xml:space="preserve"> </w:t>
      </w:r>
      <w:r>
        <w:rPr>
          <w:iCs/>
          <w:i/>
        </w:rPr>
        <w:t xml:space="preserve">Morocco: Enhancing Energy Efficiency and Reducing Carbon Intensity</w:t>
      </w:r>
      <w:r>
        <w:t xml:space="preserve">. Washington, D.C.: World Bank Group.</w:t>
      </w:r>
    </w:p>
    <w:p>
      <w:pPr>
        <w:pStyle w:val="BodyText"/>
      </w:pPr>
      <w:r>
        <w:t xml:space="preserve">This report addresses the environmental constraints facing the energy sector in Morocco. It is particularly relevant for Petroleum Engineers in Casablanca who must adhere to increasingly strict environmental regulations. The document outlines the requirements for carbon capture, utilization, and storage (CCUS) technologies, which are becoming integral to modern petroleum engineering. It provides a framework for understanding how engineers can contribute to reducing the environmental footprint of hydrocarbon projects while maintaining economic viability in a region sensitive to climate change impacts.</w:t>
      </w:r>
    </w:p>
    <w:p>
      <w:pPr>
        <w:pStyle w:val="BodyText"/>
      </w:pPr>
      <w:r>
        <w:t xml:space="preserve">International Association of Oil &amp; Gas Producers (IOGP). (2023).</w:t>
      </w:r>
      <w:r>
        <w:t xml:space="preserve"> </w:t>
      </w:r>
      <w:r>
        <w:rPr>
          <w:iCs/>
          <w:i/>
        </w:rPr>
        <w:t xml:space="preserve">Offshore Safety and Engineering Standards: A Guide for Emerging Markets</w:t>
      </w:r>
      <w:r>
        <w:t xml:space="preserve">. London: IOGP.</w:t>
      </w:r>
    </w:p>
    <w:p>
      <w:pPr>
        <w:pStyle w:val="BodyText"/>
      </w:pPr>
      <w:r>
        <w:t xml:space="preserve">As Morocco explores offshore resources, adherence to international safety standards is paramount. This guide provides the technical benchmarks for offshore engineering operations. For a Petroleum Engineer working in Casablanca on Atlantic basin projects, this document serves as a reference for best practices in well design, drilling operations, and emergency response. It emphasizes the need for engineers to be proficient in global safety protocols, ensuring that operations in Moroccan waters meet the highest international standards of integrity and personnel safety.</w:t>
      </w:r>
    </w:p>
    <w:bookmarkEnd w:id="22"/>
    <w:bookmarkStart w:id="23" w:name="education-and-professional-development"/>
    <w:p>
      <w:pPr>
        <w:pStyle w:val="Heading2"/>
      </w:pPr>
      <w:r>
        <w:t xml:space="preserve">Education and Professional Development</w:t>
      </w:r>
    </w:p>
    <w:p>
      <w:pPr>
        <w:pStyle w:val="FirstParagraph"/>
      </w:pPr>
      <w:r>
        <w:t xml:space="preserve">Hassan II University of Casablanca. (2022).</w:t>
      </w:r>
      <w:r>
        <w:t xml:space="preserve"> </w:t>
      </w:r>
      <w:r>
        <w:rPr>
          <w:iCs/>
          <w:i/>
        </w:rPr>
        <w:t xml:space="preserve">Curriculum Review: Engineering Programs for the Energy Sector</w:t>
      </w:r>
      <w:r>
        <w:t xml:space="preserve">. Casablanca: Faculty of Sciences and Techniques.</w:t>
      </w:r>
    </w:p>
    <w:p>
      <w:pPr>
        <w:pStyle w:val="BodyText"/>
      </w:pPr>
      <w:r>
        <w:t xml:space="preserve">This internal university document reviews the academic programs designed to train the next generation of engineers in Casablanca. It highlights the integration of petroleum engineering modules with renewable energy and data science. For professionals, this source indicates the evolving skill sets required in the local market. It suggests that a modern Petroleum Engineer in Casablanca must be versatile, capable of applying traditional reservoir engineering techniques while also understanding digital transformation and sustainable energy systems.</w:t>
      </w:r>
    </w:p>
    <w:p>
      <w:pPr>
        <w:pStyle w:val="BodyText"/>
      </w:pPr>
      <w:r>
        <w:t xml:space="preserve">Society of Petroleum Engineers (SPE). (2023).</w:t>
      </w:r>
      <w:r>
        <w:t xml:space="preserve"> </w:t>
      </w:r>
      <w:r>
        <w:rPr>
          <w:iCs/>
          <w:i/>
        </w:rPr>
        <w:t xml:space="preserve">Morocco Section Annual Report: Industry Trends and Networking</w:t>
      </w:r>
      <w:r>
        <w:t xml:space="preserve">. Richardson, TX: SPE.</w:t>
      </w:r>
    </w:p>
    <w:p>
      <w:pPr>
        <w:pStyle w:val="BodyText"/>
      </w:pPr>
      <w:r>
        <w:t xml:space="preserve">The SPE Morocco Section, active in Casablanca, publishes this report to track industry trends and professional activities. It provides a snapshot of the local petroleum engineering community, including conferences, workshops, and job market trends. This resource is crucial for networking and staying updated on local industry developments. It highlights the collaborative efforts between international experts and local engineers, offering insights into the practical application of petroleum engineering in the Moroccan context and the opportunities for professional growth in Casablanca.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Casablanca, Morocco</dc:title>
  <dc:creator/>
  <dc:language>en</dc:language>
  <cp:keywords/>
  <dcterms:created xsi:type="dcterms:W3CDTF">2026-08-07T09:47:15Z</dcterms:created>
  <dcterms:modified xsi:type="dcterms:W3CDTF">2026-08-07T09:47:15Z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