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Xa967340b64a526268bfbebc00d01067b8d464ce"/>
    <w:p>
      <w:pPr>
        <w:pStyle w:val="Heading1"/>
      </w:pPr>
      <w:r>
        <w:t xml:space="preserve">Annotated Bibliography: Petroleum Engineering in Karachi, Pakistan</w:t>
      </w:r>
    </w:p>
    <w:p>
      <w:pPr>
        <w:pStyle w:val="FirstParagraph"/>
      </w:pPr>
      <w:r>
        <w:t xml:space="preserve">A curated collection of resources regarding the role, challenges, and opportunities for Petroleum Engineers within the energy sector of Karachi, Pakistan.</w:t>
      </w:r>
    </w:p>
    <w:bookmarkEnd w:id="20"/>
    <w:bookmarkStart w:id="21" w:name="introduction"/>
    <w:p>
      <w:pPr>
        <w:pStyle w:val="Heading2"/>
      </w:pPr>
      <w:r>
        <w:t xml:space="preserve">Introduction</w:t>
      </w:r>
    </w:p>
    <w:p>
      <w:pPr>
        <w:pStyle w:val="FirstParagraph"/>
      </w:pPr>
      <w:r>
        <w:t xml:space="preserve">This annotated bibliography serves as a comprehensive guide for students, professionals, and researchers focusing on the field of Petroleum Engineering within the specific context of Karachi, Pakistan. As the commercial capital of Pakistan and the primary hub for the country's energy sector, Karachi hosts the headquarters of major state-owned and private oil and gas companies. The resources selected below highlight the technical, economic, and environmental dimensions of petroleum engineering in this region. They address the unique geological challenges of the Indus Basin, the regulatory landscape managed by the Oil and Gas Regulatory Authority (OGRA), and the critical need for local expertise in upstream and downstream operations.</w:t>
      </w:r>
    </w:p>
    <w:bookmarkEnd w:id="21"/>
    <w:bookmarkStart w:id="22" w:name="bibliography"/>
    <w:p>
      <w:pPr>
        <w:pStyle w:val="Heading2"/>
      </w:pPr>
      <w:r>
        <w:t xml:space="preserve">Bibliography</w:t>
      </w:r>
    </w:p>
    <w:p>
      <w:pPr>
        <w:pStyle w:val="FirstParagraph"/>
      </w:pPr>
      <w:r>
        <w:t xml:space="preserve">1. Oil and Gas Regulatory Authority (OGRA). (2023).</w:t>
      </w:r>
      <w:r>
        <w:t xml:space="preserve"> </w:t>
      </w:r>
      <w:r>
        <w:rPr>
          <w:iCs/>
          <w:i/>
        </w:rPr>
        <w:t xml:space="preserve">Annual Report on the State of the Oil and Gas Sector in Pakistan</w:t>
      </w:r>
      <w:r>
        <w:t xml:space="preserve">. Islamabad: OGRA Publications.</w:t>
      </w:r>
    </w:p>
    <w:p>
      <w:pPr>
        <w:pStyle w:val="BodyText"/>
      </w:pPr>
      <w:r>
        <w:t xml:space="preserve">This official report provides a macroeconomic overview of Pakistan's energy landscape, with significant data relevant to operations in Karachi. It details production statistics, import dependencies, and regulatory frameworks that govern petroleum engineers working in the region. For a petroleum engineer in Karachi, this document is essential for understanding the policy environment that dictates project viability, pricing mechanisms, and safety standards. It highlights the shift towards gas-based power generation and the strategic importance of Karachi's refineries in national energy security.</w:t>
      </w:r>
    </w:p>
    <w:p>
      <w:pPr>
        <w:pStyle w:val="BodyText"/>
      </w:pPr>
      <w:r>
        <w:t xml:space="preserve">2. Khan, M. A., &amp; Ahmed, S. (2021).</w:t>
      </w:r>
      <w:r>
        <w:t xml:space="preserve"> </w:t>
      </w:r>
      <w:r>
        <w:rPr>
          <w:iCs/>
          <w:i/>
        </w:rPr>
        <w:t xml:space="preserve">Reservoir Characterization and Enhanced Oil Recovery in the Indus Basin: A Case Study of the Sui and Kharan Fields</w:t>
      </w:r>
      <w:r>
        <w:t xml:space="preserve">. Journal of Petroleum Science and Engineering, 198, 108-124.</w:t>
      </w:r>
    </w:p>
    <w:p>
      <w:pPr>
        <w:pStyle w:val="BodyText"/>
      </w:pPr>
      <w:r>
        <w:t xml:space="preserve">This academic paper focuses on the geological complexities of Pakistan's primary hydrocarbon reserves. While the fields mentioned are not in Karachi, the engineering solutions proposed are directly applicable to the workforce based in the city's corporate offices. The authors discuss advanced reservoir simulation techniques and Enhanced Oil Recovery (EOR) methods necessary to combat declining production rates. For petroleum engineers in Karachi, this resource offers technical insights into managing mature fields and optimizing extraction efficiency, which is a core responsibility for engineers employed by Pakistan Petroleum Limited (PPL) and Oil and Gas Development Company (OGDC).</w:t>
      </w:r>
    </w:p>
    <w:p>
      <w:pPr>
        <w:pStyle w:val="BodyText"/>
      </w:pPr>
      <w:r>
        <w:t xml:space="preserve">3. National University of Sciences and Technology (NUST). (2022).</w:t>
      </w:r>
      <w:r>
        <w:t xml:space="preserve"> </w:t>
      </w:r>
      <w:r>
        <w:rPr>
          <w:iCs/>
          <w:i/>
        </w:rPr>
        <w:t xml:space="preserve">Curriculum and Research Output: Department of Petroleum Engineering</w:t>
      </w:r>
      <w:r>
        <w:t xml:space="preserve">. Islamabad: NUST Academic Affairs.</w:t>
      </w:r>
    </w:p>
    <w:p>
      <w:pPr>
        <w:pStyle w:val="BodyText"/>
      </w:pPr>
      <w:r>
        <w:t xml:space="preserve">Although NUST is located in Islamabad, its petroleum engineering program is a primary feeder for the industry in Karachi. This document outlines the technical competencies expected of modern petroleum engineers in Pakistan. It emphasizes drilling engineering, production technology, and petrophysics. For professionals in Karachi, this resource serves as a benchmark for continuous professional development. It highlights the gap between traditional academic training and the industry's need for digital skills, such as data analytics and AI in exploration, which are increasingly being adopted by multinational companies operating out of Karachi.</w:t>
      </w:r>
    </w:p>
    <w:p>
      <w:pPr>
        <w:pStyle w:val="BodyText"/>
      </w:pPr>
      <w:r>
        <w:t xml:space="preserve">4. World Bank. (2020).</w:t>
      </w:r>
      <w:r>
        <w:t xml:space="preserve"> </w:t>
      </w:r>
      <w:r>
        <w:rPr>
          <w:iCs/>
          <w:i/>
        </w:rPr>
        <w:t xml:space="preserve">Pakistan: Energy Sector Reform and Investment Opportunities</w:t>
      </w:r>
      <w:r>
        <w:t xml:space="preserve">. Washington, D.C.: World Bank Group.</w:t>
      </w:r>
    </w:p>
    <w:p>
      <w:pPr>
        <w:pStyle w:val="BodyText"/>
      </w:pPr>
      <w:r>
        <w:t xml:space="preserve">This report analyzes the economic barriers and investment opportunities within Pakistan's energy sector. It is particularly relevant to petroleum engineers in Karachi who are involved in project management and feasibility studies. The document discusses the circular debt crisis, infrastructure deficits, and the need for foreign direct investment. It underscores the role of petroleum engineers in designing cost-effective extraction and refining processes to mitigate economic losses. The report also touches upon the environmental impact of operations, urging engineers in Karachi to adopt sustainable practices to align with international funding standards.</w:t>
      </w:r>
    </w:p>
    <w:p>
      <w:pPr>
        <w:pStyle w:val="BodyText"/>
      </w:pPr>
      <w:r>
        <w:t xml:space="preserve">5. Pakistan Petroleum Limited (PPL). (2023).</w:t>
      </w:r>
      <w:r>
        <w:t xml:space="preserve"> </w:t>
      </w:r>
      <w:r>
        <w:rPr>
          <w:iCs/>
          <w:i/>
        </w:rPr>
        <w:t xml:space="preserve">Sustainability Report: Environmental, Social, and Governance (ESG) in Operations</w:t>
      </w:r>
      <w:r>
        <w:t xml:space="preserve">. Karachi: PPL Corporate Communications.</w:t>
      </w:r>
    </w:p>
    <w:p>
      <w:pPr>
        <w:pStyle w:val="BodyText"/>
      </w:pPr>
      <w:r>
        <w:t xml:space="preserve">As one of the largest indigenous oil and gas companies headquartered in Karachi, PPL's sustainability report is a critical resource. It details the company's approach to reducing carbon footprints, managing water resources, and ensuring community engagement. For petroleum engineers working in Karachi, this document illustrates the evolving scope of the profession beyond technical extraction. It emphasizes the importance of integrating environmental considerations into engineering designs, reflecting the growing pressure on the industry to operate responsibly within Pakistan's sensitive ecosystems.</w:t>
      </w:r>
    </w:p>
    <w:p>
      <w:pPr>
        <w:pStyle w:val="BodyText"/>
      </w:pPr>
      <w:r>
        <w:t xml:space="preserve">6. Ali, R., &amp; Hussain, T. (2019).</w:t>
      </w:r>
      <w:r>
        <w:t xml:space="preserve"> </w:t>
      </w:r>
      <w:r>
        <w:rPr>
          <w:iCs/>
          <w:i/>
        </w:rPr>
        <w:t xml:space="preserve">Downstream Processing and Refinery Efficiency in Karachi: Challenges and Solutions</w:t>
      </w:r>
      <w:r>
        <w:t xml:space="preserve">. Pakistan Journal of Chemical Engineering, 36(2), 45-58.</w:t>
      </w:r>
    </w:p>
    <w:p>
      <w:pPr>
        <w:pStyle w:val="BodyText"/>
      </w:pPr>
      <w:r>
        <w:t xml:space="preserve">This article specifically addresses the downstream sector, which is heavily concentrated in Karachi due to the presence of major refineries like Attock Refinery and Pakistan State Oil facilities. It examines the technical challenges of refining heavy crude oil and meeting international fuel quality standards. For petroleum engineers specializing in refining and processing in Karachi, this paper provides practical solutions for improving yield and reducing operational costs. It also discusses the impact of global oil price fluctuations on local refining economics, a key concern for engineers in the city.</w:t>
      </w:r>
    </w:p>
    <w:p>
      <w:pPr>
        <w:pStyle w:val="BodyText"/>
      </w:pPr>
      <w:r>
        <w:t xml:space="preserve">7. Society of Petroleum Engineers (SPE) Pakistan Section. (2022).</w:t>
      </w:r>
      <w:r>
        <w:t xml:space="preserve"> </w:t>
      </w:r>
      <w:r>
        <w:rPr>
          <w:iCs/>
          <w:i/>
        </w:rPr>
        <w:t xml:space="preserve">Proceedings of the Annual Technical Conference: Innovations in Drilling and Completion</w:t>
      </w:r>
      <w:r>
        <w:t xml:space="preserve">. Lahore: SPE Pakistan.</w:t>
      </w:r>
    </w:p>
    <w:p>
      <w:pPr>
        <w:pStyle w:val="BodyText"/>
      </w:pPr>
      <w:r>
        <w:t xml:space="preserve">The SPE Pakistan Section organizes conferences that bring together engineers from across the country, including a significant contingent from Karachi. These proceedings contain cutting-edge research on drilling technologies, well completion strategies, and safety protocols. For petroleum engineers in Karachi, attending these events or reviewing the proceedings is vital for staying updated on global best practices. The papers often address local challenges, such as drilling in high-pressure, high-temperature (HPHT) environments found in Pakistan's offshore and onshore fields, providing actionable technical knowledge.</w:t>
      </w:r>
    </w:p>
    <w:p>
      <w:pPr>
        <w:pStyle w:val="BodyText"/>
      </w:pPr>
      <w:r>
        <w:t xml:space="preserve">8. Government of Sindh. (2021).</w:t>
      </w:r>
      <w:r>
        <w:t xml:space="preserve"> </w:t>
      </w:r>
      <w:r>
        <w:rPr>
          <w:iCs/>
          <w:i/>
        </w:rPr>
        <w:t xml:space="preserve">Environmental Protection Act Guidelines for Industrial Operations in Karachi</w:t>
      </w:r>
      <w:r>
        <w:t xml:space="preserve">. Karachi: Sindh Environmental Protection Agency (SEPA).</w:t>
      </w:r>
    </w:p>
    <w:p>
      <w:pPr>
        <w:pStyle w:val="BodyText"/>
      </w:pPr>
      <w:r>
        <w:t xml:space="preserve">This regulatory document outlines the environmental compliance requirements for industrial operations in Karachi, including oil and gas facilities. It is crucial for petroleum engineers involved in site selection, facility design, and waste management. The guidelines cover air emissions, wastewater discharge, and hazardous material handling. Understanding these regulations is mandatory for engineers in Karachi to ensure that projects avoid legal penalties and contribute to the city's environmental health. It reflects the increasing scrutiny on the petroleum industry's impact on urban and coastal environments in Sindh.</w:t>
      </w:r>
    </w:p>
    <w:bookmarkEnd w:id="22"/>
    <w:p>
      <w:pPr>
        <w:pStyle w:val="BodyText"/>
      </w:pPr>
      <w:r>
        <w:t xml:space="preserve">© 2023 Annotated Bibliography on Petroleum Engineering in Karachi, Pakistan.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Karachi, Pakistan</dc:title>
  <dc:creator/>
  <dc:language>en</dc:language>
  <cp:keywords/>
  <dcterms:created xsi:type="dcterms:W3CDTF">2026-08-07T02:15:35Z</dcterms:created>
  <dcterms:modified xsi:type="dcterms:W3CDTF">2026-08-07T02:15:35Z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