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Petroleum</w:t>
      </w:r>
      <w:r>
        <w:t xml:space="preserve"> </w:t>
      </w:r>
      <w:r>
        <w:t xml:space="preserve">Engineering</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4" w:name="Xabd731618cce77e028808280c6a349c77ac647d"/>
    <w:p>
      <w:pPr>
        <w:pStyle w:val="Heading1"/>
      </w:pPr>
      <w:r>
        <w:t xml:space="preserve">Annotated Bibliography: The Role and Future of the Petroleum Engineer in South Africa (Johannesburg Context)</w:t>
      </w:r>
    </w:p>
    <w:p>
      <w:pPr>
        <w:pStyle w:val="FirstParagraph"/>
      </w:pPr>
      <w:r>
        <w:rPr>
          <w:bCs/>
          <w:b/>
        </w:rPr>
        <w:t xml:space="preserve">Introduction:</w:t>
      </w:r>
      <w:r>
        <w:t xml:space="preserve"> </w:t>
      </w:r>
      <w:r>
        <w:t xml:space="preserve">This annotated bibliography compiles key resources regarding the petroleum engineering sector within South Africa, with a specific focus on the economic and industrial hub of Johannesburg. While South Africa is historically renowned for its coal and gold mining sectors, the role of the petroleum engineer has evolved significantly. This collection explores the transition from traditional offshore exploration to the emerging fields of shale gas, carbon capture, and energy transition strategies centered in Gauteng's corporate landscape.</w:t>
      </w:r>
    </w:p>
    <w:bookmarkStart w:id="20" w:name="Xa4a19e275de4bf82f55384bca1004f5acae3390"/>
    <w:p>
      <w:pPr>
        <w:pStyle w:val="Heading2"/>
      </w:pPr>
      <w:r>
        <w:t xml:space="preserve">1. The Energy Transition and Policy Framework</w:t>
      </w:r>
    </w:p>
    <w:p>
      <w:pPr>
        <w:pStyle w:val="FirstParagraph"/>
      </w:pPr>
      <w:r>
        <w:t xml:space="preserve">Department of Mineral Resources and Energy (DMRE). (2019).</w:t>
      </w:r>
      <w:r>
        <w:t xml:space="preserve"> </w:t>
      </w:r>
      <w:r>
        <w:rPr>
          <w:iCs/>
          <w:i/>
        </w:rPr>
        <w:t xml:space="preserve">Integrated Resource Plan (IRP) 2019–2030</w:t>
      </w:r>
      <w:r>
        <w:t xml:space="preserve">. Pretoria: Government Printer.</w:t>
      </w:r>
    </w:p>
    <w:p>
      <w:pPr>
        <w:pStyle w:val="BodyText"/>
      </w:pPr>
      <w:r>
        <w:t xml:space="preserve">This government document is foundational for any petroleum engineer operating in South Africa. It outlines the national strategy for electricity generation and energy security. For a professional based in Johannesburg, the IRP is critical because it dictates the regulatory environment for fossil fuel usage versus renewable integration. The document highlights the gradual phase-down of coal and the potential role of natural gas as a transition fuel. Petroleum engineers must analyze this text to understand how their expertise in hydrocarbon extraction is being repurposed for gas-to-power projects and how policy shifts in Pretoria directly impact project viability in the Gauteng province.</w:t>
      </w:r>
    </w:p>
    <w:p>
      <w:pPr>
        <w:pStyle w:val="BodyText"/>
      </w:pPr>
      <w:r>
        <w:t xml:space="preserve">South African National Energy Development Institute (SANEDI). (2021).</w:t>
      </w:r>
      <w:r>
        <w:t xml:space="preserve"> </w:t>
      </w:r>
      <w:r>
        <w:rPr>
          <w:iCs/>
          <w:i/>
        </w:rPr>
        <w:t xml:space="preserve">South Africa’s Energy Transition: Opportunities for the Oil and Gas Sector</w:t>
      </w:r>
      <w:r>
        <w:t xml:space="preserve">. Johannesburg: SANEDI.</w:t>
      </w:r>
    </w:p>
    <w:p>
      <w:pPr>
        <w:pStyle w:val="BodyText"/>
      </w:pPr>
      <w:r>
        <w:t xml:space="preserve">Published by an institute headquartered in Johannesburg, this report provides a localized analysis of how the oil and gas industry can adapt to global decarbonization trends. It is particularly relevant for petroleum engineers seeking to remain competitive in the South African market. The text argues that the skills of petroleum engineers are transferable to green hydrogen production and carbon capture, utilization, and storage (CCUS). It serves as a strategic guide for professionals in Johannesburg looking to pivot from traditional extraction to sustainable energy solutions while leveraging existing infrastructure.</w:t>
      </w:r>
    </w:p>
    <w:bookmarkEnd w:id="20"/>
    <w:bookmarkStart w:id="21" w:name="geological-resources-and-exploration"/>
    <w:p>
      <w:pPr>
        <w:pStyle w:val="Heading2"/>
      </w:pPr>
      <w:r>
        <w:t xml:space="preserve">2. Geological Resources and Exploration</w:t>
      </w:r>
    </w:p>
    <w:p>
      <w:pPr>
        <w:pStyle w:val="FirstParagraph"/>
      </w:pPr>
      <w:r>
        <w:t xml:space="preserve">Council for Geoscience. (2020).</w:t>
      </w:r>
      <w:r>
        <w:t xml:space="preserve"> </w:t>
      </w:r>
      <w:r>
        <w:rPr>
          <w:iCs/>
          <w:i/>
        </w:rPr>
        <w:t xml:space="preserve">South Africa’s Petroleum Resources: An Overview of Onshore and Offshore Potential</w:t>
      </w:r>
      <w:r>
        <w:t xml:space="preserve">. Pretoria: Council for Geoscience.</w:t>
      </w:r>
    </w:p>
    <w:p>
      <w:pPr>
        <w:pStyle w:val="BodyText"/>
      </w:pPr>
      <w:r>
        <w:t xml:space="preserve">This technical report provides the geological baseline for petroleum engineering activities in the country. It details the sedimentary basins, including the Karoo Basin, which holds significant shale gas potential. For a petroleum engineer in Johannesburg, this document is essential for understanding the subsurface challenges and opportunities within South Africa. It moves beyond the historical focus on offshore blocks to highlight onshore resources that are geographically closer to the industrial demand centers of Gauteng. The data presented here informs reservoir modeling and feasibility studies for potential extraction projects.</w:t>
      </w:r>
    </w:p>
    <w:p>
      <w:pPr>
        <w:pStyle w:val="BodyText"/>
      </w:pPr>
      <w:r>
        <w:t xml:space="preserve">Van der Merwe, J., &amp; Smith, A. (2018). "Shale Gas Potential in the Karoo: Environmental and Engineering Implications."</w:t>
      </w:r>
      <w:r>
        <w:t xml:space="preserve"> </w:t>
      </w:r>
      <w:r>
        <w:rPr>
          <w:iCs/>
          <w:i/>
        </w:rPr>
        <w:t xml:space="preserve">Journal of African Earth Sciences</w:t>
      </w:r>
      <w:r>
        <w:t xml:space="preserve">, 145, 112-125.</w:t>
      </w:r>
    </w:p>
    <w:p>
      <w:pPr>
        <w:pStyle w:val="BodyText"/>
      </w:pPr>
      <w:r>
        <w:t xml:space="preserve">This academic article addresses the controversial yet technically significant topic of shale gas extraction in South Africa. It is vital reading for petroleum engineers considering careers in unconventional resources. The authors discuss the specific engineering challenges of hydraulic fracturing in the Karoo formation, including water usage and seismic risks. Given that many energy corporations and consultancies managing these projects have offices in Johannesburg, this paper provides the technical context necessary for engineers to engage in informed decision-making and risk assessment regarding onshore exploration.</w:t>
      </w:r>
    </w:p>
    <w:bookmarkEnd w:id="21"/>
    <w:bookmarkStart w:id="22" w:name="X65ebe067c10516792cd7c28f9b3cbb636deb9de"/>
    <w:p>
      <w:pPr>
        <w:pStyle w:val="Heading2"/>
      </w:pPr>
      <w:r>
        <w:t xml:space="preserve">3. Industry Operations and Corporate Landscape</w:t>
      </w:r>
    </w:p>
    <w:p>
      <w:pPr>
        <w:pStyle w:val="FirstParagraph"/>
      </w:pPr>
      <w:r>
        <w:t xml:space="preserve">South African Institute of Mining and Metallurgy (SAIMM). (2022).</w:t>
      </w:r>
      <w:r>
        <w:t xml:space="preserve"> </w:t>
      </w:r>
      <w:r>
        <w:rPr>
          <w:iCs/>
          <w:i/>
        </w:rPr>
        <w:t xml:space="preserve">Conference Proceedings: Energy and Petrochemicals in the Modern Economy</w:t>
      </w:r>
      <w:r>
        <w:t xml:space="preserve">. Johannesburg: SAIMM.</w:t>
      </w:r>
    </w:p>
    <w:p>
      <w:pPr>
        <w:pStyle w:val="BodyText"/>
      </w:pPr>
      <w:r>
        <w:t xml:space="preserve">The SAIMM is a premier professional body in South Africa, and its proceedings are a key resource for networking and technical knowledge. This specific collection of papers, often presented in Johannesburg, bridges the gap between traditional mining and petroleum engineering. It features case studies on how South African companies are diversifying into petrochemicals and refining. For a petroleum engineer, this bibliography entry highlights the importance of interdisciplinary collaboration and provides insights into the current operational priorities of major energy players headquartered in the Johannesburg area.</w:t>
      </w:r>
    </w:p>
    <w:p>
      <w:pPr>
        <w:pStyle w:val="BodyText"/>
      </w:pPr>
      <w:r>
        <w:t xml:space="preserve">Anglo American plc. (2023).</w:t>
      </w:r>
      <w:r>
        <w:t xml:space="preserve"> </w:t>
      </w:r>
      <w:r>
        <w:rPr>
          <w:iCs/>
          <w:i/>
        </w:rPr>
        <w:t xml:space="preserve">Sustainability Report: Decarbonizing the Value Chain</w:t>
      </w:r>
      <w:r>
        <w:t xml:space="preserve">. Johannesburg: Anglo American.</w:t>
      </w:r>
    </w:p>
    <w:p>
      <w:pPr>
        <w:pStyle w:val="BodyText"/>
      </w:pPr>
      <w:r>
        <w:t xml:space="preserve">Although primarily a mining giant, Anglo American is a major player in the broader energy sector and is headquartered in Johannesburg. This report is crucial for petroleum engineers because it illustrates the corporate demand for low-carbon technologies. The document details investments in hydrogen and battery technologies, areas where petroleum engineering skills in fluid dynamics and thermodynamics are highly applicable. It reflects the shifting job market in Johannesburg, where engineers are increasingly required to focus on sustainability metrics alongside production efficiency.</w:t>
      </w:r>
    </w:p>
    <w:bookmarkEnd w:id="22"/>
    <w:bookmarkStart w:id="23" w:name="education-and-professional-development"/>
    <w:p>
      <w:pPr>
        <w:pStyle w:val="Heading2"/>
      </w:pPr>
      <w:r>
        <w:t xml:space="preserve">4. Education and Professional Development</w:t>
      </w:r>
    </w:p>
    <w:p>
      <w:pPr>
        <w:pStyle w:val="FirstParagraph"/>
      </w:pPr>
      <w:r>
        <w:t xml:space="preserve">University of the Witwatersrand. (2023).</w:t>
      </w:r>
      <w:r>
        <w:t xml:space="preserve"> </w:t>
      </w:r>
      <w:r>
        <w:rPr>
          <w:iCs/>
          <w:i/>
        </w:rPr>
        <w:t xml:space="preserve">Department of Chemical and Metallurgical Engineering: Curriculum and Research Focus</w:t>
      </w:r>
      <w:r>
        <w:t xml:space="preserve">. Johannesburg: Wits University.</w:t>
      </w:r>
    </w:p>
    <w:p>
      <w:pPr>
        <w:pStyle w:val="BodyText"/>
      </w:pPr>
      <w:r>
        <w:t xml:space="preserve">As one of the leading institutions in Johannesburg, Wits University plays a pivotal role in training the next generation of engineers. This resource outlines the academic requirements and research directions for engineering disciplines relevant to petroleum and energy. It is useful for understanding the educational standards expected in the South African job market. The curriculum emphasizes process engineering and energy systems, indicating that employers in Johannesburg are looking for petroleum engineers with a strong foundation in chemical processes and environmental stewardship.</w:t>
      </w:r>
    </w:p>
    <w:p>
      <w:pPr>
        <w:pStyle w:val="BodyText"/>
      </w:pPr>
      <w:r>
        <w:t xml:space="preserve">Engineering Council of South Africa (ECSA). (2021).</w:t>
      </w:r>
      <w:r>
        <w:t xml:space="preserve"> </w:t>
      </w:r>
      <w:r>
        <w:rPr>
          <w:iCs/>
          <w:i/>
        </w:rPr>
        <w:t xml:space="preserve">Code of Professional Conduct and Registration Requirements for Professional Engineers</w:t>
      </w:r>
      <w:r>
        <w:t xml:space="preserve">. Pretoria: ECSA.</w:t>
      </w:r>
    </w:p>
    <w:p>
      <w:pPr>
        <w:pStyle w:val="BodyText"/>
      </w:pPr>
      <w:r>
        <w:t xml:space="preserve">For any petroleum engineer practicing in South Africa, including those working in Johannesburg-based firms, registration with ECSA is mandatory. This document outlines the legal and ethical obligations of the profession. It is a critical reference for ensuring compliance with national standards. The code emphasizes public safety and environmental protection, which are paramount in the context of South Africa’s sensitive ecosystems and strict regulatory framework. Understanding these requirements is essential for career progression and professional legitimacy in the region.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Petroleum Engineering in Johannesburg, South Africa</dc:title>
  <dc:creator/>
  <dc:language>en</dc:language>
  <cp:keywords/>
  <dcterms:created xsi:type="dcterms:W3CDTF">2026-08-07T05:33:07Z</dcterms:created>
  <dcterms:modified xsi:type="dcterms:W3CDTF">2026-08-07T05:33:07Z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