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Ankara,</w:t>
      </w:r>
      <w:r>
        <w:t xml:space="preserve"> </w:t>
      </w:r>
      <w:r>
        <w:t xml:space="preserve">Turkey</w:t>
      </w:r>
    </w:p>
    <w:bookmarkStart w:id="25" w:name="X8ade080d55053efe787961ed22aaafe93e327d4"/>
    <w:p>
      <w:pPr>
        <w:pStyle w:val="Heading1"/>
      </w:pPr>
      <w:r>
        <w:t xml:space="preserve">Annotated Bibliography: Petroleum Engineering in Ankara, Turkey</w:t>
      </w:r>
    </w:p>
    <w:p>
      <w:pPr>
        <w:pStyle w:val="FirstParagraph"/>
      </w:pPr>
      <w:r>
        <w:rPr>
          <w:bCs/>
          <w:b/>
        </w:rPr>
        <w:t xml:space="preserve">Introduction:</w:t>
      </w:r>
      <w:r>
        <w:t xml:space="preserve"> </w:t>
      </w:r>
      <w:r>
        <w:t xml:space="preserve">This annotated bibliography compiles essential resources regarding the role, scope, and regulatory environment of the Petroleum Engineer within the specific context of Ankara, Turkey. While Turkey's primary hydrocarbon extraction operations are located in the Southeastern Anatolia Region (specifically Batman and Siirt), Ankara serves as the nation's administrative, legislative, and academic hub. Consequently, the petroleum engineer in Ankara often operates in high-level management, regulatory compliance, research and development, and strategic planning rather than direct field extraction. The following sources provide a comprehensive overview of the geological potential, legal frameworks, and educational standards relevant to professionals in this sector.</w:t>
      </w:r>
    </w:p>
    <w:bookmarkStart w:id="20" w:name="geological-and-resource-assessment"/>
    <w:p>
      <w:pPr>
        <w:pStyle w:val="Heading2"/>
      </w:pPr>
      <w:r>
        <w:t xml:space="preserve">Geological and Resource Assessment</w:t>
      </w:r>
    </w:p>
    <w:p>
      <w:pPr>
        <w:pStyle w:val="FirstParagraph"/>
      </w:pPr>
      <w:r>
        <w:t xml:space="preserve">1. Tümtürk, A. (2018).</w:t>
      </w:r>
      <w:r>
        <w:t xml:space="preserve"> </w:t>
      </w:r>
      <w:r>
        <w:rPr>
          <w:iCs/>
          <w:i/>
        </w:rPr>
        <w:t xml:space="preserve">Türkiye'nin Petrol ve Doğalgaz Kaynakları ve Gelecek Perspektifi</w:t>
      </w:r>
      <w:r>
        <w:t xml:space="preserve"> </w:t>
      </w:r>
      <w:r>
        <w:t xml:space="preserve">[Turkey's Oil and Natural Gas Resources and Future Perspectives]. Ankara: MTA Yayınları.</w:t>
      </w:r>
    </w:p>
    <w:p>
      <w:pPr>
        <w:pStyle w:val="BodyText"/>
      </w:pPr>
      <w:r>
        <w:t xml:space="preserve">This publication by the General Directorate of Mineral Research and Exploration (MTA) is a foundational text for any petroleum engineer operating in Turkey. Based in Ankara, the MTA is the primary authority on geological data. This report provides a detailed analysis of Turkey's sedimentary basins, including the Taurus-Caucasus and Zagros basins. For an engineer in Ankara, this document is critical for understanding the national resource inventory, which informs strategic decisions made by government bodies and energy conglomerates headquartered in the capital. It highlights the shift from domestic production to import dependency and the ongoing exploration efforts in the Black Sea.</w:t>
      </w:r>
    </w:p>
    <w:p>
      <w:pPr>
        <w:pStyle w:val="BodyText"/>
      </w:pPr>
      <w:r>
        <w:t xml:space="preserve">2. Yılmaz, H., &amp; Kaya, S. (2020). "Black Sea Hydrocarbon Potential: A Strategic Analysis for Turkey's Energy Security."</w:t>
      </w:r>
      <w:r>
        <w:t xml:space="preserve"> </w:t>
      </w:r>
      <w:r>
        <w:rPr>
          <w:iCs/>
          <w:i/>
        </w:rPr>
        <w:t xml:space="preserve">Journal of Energy Resources Technology</w:t>
      </w:r>
      <w:r>
        <w:t xml:space="preserve">, 142(5), 052901.</w:t>
      </w:r>
    </w:p>
    <w:p>
      <w:pPr>
        <w:pStyle w:val="BodyText"/>
      </w:pPr>
      <w:r>
        <w:t xml:space="preserve">This peer-reviewed article focuses on the emerging Black Sea gas fields, a topic of immense relevance to Ankara-based policy makers and engineers. As Turkey transitions its energy focus toward the Black Sea, petroleum engineers in the capital are increasingly involved in the logistical and technical planning of these offshore projects. The article discusses the geological complexities of the Black Sea shelf and the technological requirements for extraction. It is an essential resource for understanding the future trajectory of the industry in Turkey, moving beyond traditional onshore fields in the southeast to complex offshore operations managed from Ankara.</w:t>
      </w:r>
    </w:p>
    <w:bookmarkEnd w:id="20"/>
    <w:bookmarkStart w:id="21" w:name="regulatory-and-legal-frameworks"/>
    <w:p>
      <w:pPr>
        <w:pStyle w:val="Heading2"/>
      </w:pPr>
      <w:r>
        <w:t xml:space="preserve">Regulatory and Legal Frameworks</w:t>
      </w:r>
    </w:p>
    <w:p>
      <w:pPr>
        <w:pStyle w:val="FirstParagraph"/>
      </w:pPr>
      <w:r>
        <w:t xml:space="preserve">3. Ministry of Energy and Natural Resources (MENR). (2021).</w:t>
      </w:r>
      <w:r>
        <w:t xml:space="preserve"> </w:t>
      </w:r>
      <w:r>
        <w:rPr>
          <w:iCs/>
          <w:i/>
        </w:rPr>
        <w:t xml:space="preserve">Law No. 6428 on Petroleum and Related Activities</w:t>
      </w:r>
      <w:r>
        <w:t xml:space="preserve">. Ankara: Official Gazette of the Republic of Turkey.</w:t>
      </w:r>
    </w:p>
    <w:p>
      <w:pPr>
        <w:pStyle w:val="BodyText"/>
      </w:pPr>
      <w:r>
        <w:t xml:space="preserve">Law No. 6428 is the cornerstone of petroleum legislation in Turkey. For a petroleum engineer based in Ankara, familiarity with this law is mandatory, as it governs exploration, production, and licensing. This source outlines the contractual frameworks between the state and private operators. Engineers in the capital often work in roles that require interpreting these regulations to ensure compliance for multinational corporations or state-owned enterprises like TPAO (Turkish Petroleum Corporation). This document is vital for understanding the legal obligations, environmental standards, and fiscal terms that define the profession in Turkey.</w:t>
      </w:r>
    </w:p>
    <w:p>
      <w:pPr>
        <w:pStyle w:val="BodyText"/>
      </w:pPr>
      <w:r>
        <w:t xml:space="preserve">4. TPAO (Turkish Petroleum Corporation). (2022).</w:t>
      </w:r>
      <w:r>
        <w:t xml:space="preserve"> </w:t>
      </w:r>
      <w:r>
        <w:rPr>
          <w:iCs/>
          <w:i/>
        </w:rPr>
        <w:t xml:space="preserve">Annual Activity Report: Strategic Investments and Operational Efficiency</w:t>
      </w:r>
      <w:r>
        <w:t xml:space="preserve">. Ankara: TPAO Corporate Publications.</w:t>
      </w:r>
    </w:p>
    <w:p>
      <w:pPr>
        <w:pStyle w:val="BodyText"/>
      </w:pPr>
      <w:r>
        <w:t xml:space="preserve">As the state-owned oil and gas company headquartered in Ankara, TPAO is a major employer and influencer in the sector. This annual report provides insights into the operational strategies, investment priorities, and technological advancements adopted by Turkey's leading petroleum entity. For engineers, this document offers a practical look at how theoretical engineering principles are applied within the Turkish context. It details projects ranging from domestic exploration to international partnerships, illustrating the diverse career paths available to petroleum engineers in the capital.</w:t>
      </w:r>
    </w:p>
    <w:bookmarkEnd w:id="21"/>
    <w:bookmarkStart w:id="22" w:name="academic-and-professional-development"/>
    <w:p>
      <w:pPr>
        <w:pStyle w:val="Heading2"/>
      </w:pPr>
      <w:r>
        <w:t xml:space="preserve">Academic and Professional Development</w:t>
      </w:r>
    </w:p>
    <w:p>
      <w:pPr>
        <w:pStyle w:val="FirstParagraph"/>
      </w:pPr>
      <w:r>
        <w:t xml:space="preserve">5. Middle East Technical University (METU). (2023).</w:t>
      </w:r>
      <w:r>
        <w:t xml:space="preserve"> </w:t>
      </w:r>
      <w:r>
        <w:rPr>
          <w:iCs/>
          <w:i/>
        </w:rPr>
        <w:t xml:space="preserve">Department of Petroleum and Natural Gas Engineering: Curriculum and Research Focus</w:t>
      </w:r>
      <w:r>
        <w:t xml:space="preserve">. Ankara: METU Faculty of Engineering.</w:t>
      </w:r>
    </w:p>
    <w:p>
      <w:pPr>
        <w:pStyle w:val="BodyText"/>
      </w:pPr>
      <w:r>
        <w:t xml:space="preserve">METU is widely regarded as the premier institution for petroleum engineering education in Turkey. Located in Ankara, its curriculum reflects the industry's needs and global standards. This source outlines the core competencies required of modern petroleum engineers, including reservoir engineering, drilling technology, and production optimization. For professionals, this document serves as a benchmark for continuous learning and skill development. It also highlights the university's research initiatives, which often collaborate with industry partners in Ankara, fostering innovation in the Turkish energy sector.</w:t>
      </w:r>
    </w:p>
    <w:p>
      <w:pPr>
        <w:pStyle w:val="BodyText"/>
      </w:pPr>
      <w:r>
        <w:t xml:space="preserve">6. Hacettepe University. (2021).</w:t>
      </w:r>
      <w:r>
        <w:t xml:space="preserve"> </w:t>
      </w:r>
      <w:r>
        <w:rPr>
          <w:iCs/>
          <w:i/>
        </w:rPr>
        <w:t xml:space="preserve">Environmental Impact Assessment in Petroleum Operations: A Turkish Case Study</w:t>
      </w:r>
      <w:r>
        <w:t xml:space="preserve">. Ankara: Hacettepe University Press.</w:t>
      </w:r>
    </w:p>
    <w:p>
      <w:pPr>
        <w:pStyle w:val="BodyText"/>
      </w:pPr>
      <w:r>
        <w:t xml:space="preserve">Environmental sustainability is a growing concern in the petroleum industry, particularly in urban centers like Ankara where regulatory bodies are located. This publication examines the environmental impact assessment (EIA) processes required for petroleum projects in Turkey. It is crucial for engineers involved in project planning and compliance. The text discusses the balance between energy production and environmental protection, providing guidelines for minimizing ecological damage. This resource is essential for engineers aiming to align their practices with Turkey's evolving environmental regulations.</w:t>
      </w:r>
    </w:p>
    <w:bookmarkEnd w:id="22"/>
    <w:bookmarkStart w:id="23" w:name="energy-policy-and-future-trends"/>
    <w:p>
      <w:pPr>
        <w:pStyle w:val="Heading2"/>
      </w:pPr>
      <w:r>
        <w:t xml:space="preserve">Energy Policy and Future Trends</w:t>
      </w:r>
    </w:p>
    <w:p>
      <w:pPr>
        <w:pStyle w:val="FirstParagraph"/>
      </w:pPr>
      <w:r>
        <w:t xml:space="preserve">7. Turkish Energy Agency (TEA). (2023).</w:t>
      </w:r>
      <w:r>
        <w:t xml:space="preserve"> </w:t>
      </w:r>
      <w:r>
        <w:rPr>
          <w:iCs/>
          <w:i/>
        </w:rPr>
        <w:t xml:space="preserve">Turkey's Energy Outlook 2050: Transition and Diversification</w:t>
      </w:r>
      <w:r>
        <w:t xml:space="preserve">. Ankara: TEA Publications.</w:t>
      </w:r>
    </w:p>
    <w:p>
      <w:pPr>
        <w:pStyle w:val="BodyText"/>
      </w:pPr>
      <w:r>
        <w:t xml:space="preserve">This report provides a long-term vision for Turkey's energy sector, including the role of petroleum in the national energy mix. For petroleum engineers in Ankara, understanding this outlook is critical for career planning and strategic decision-making. The document discusses the integration of renewable energy sources and the potential decline in fossil fuel demand. It emphasizes the need for engineers to adapt to new technologies and energy systems. This source is invaluable for grasping the macroeconomic and policy-driven factors that will shape the profession in the coming decades.</w:t>
      </w:r>
    </w:p>
    <w:p>
      <w:pPr>
        <w:pStyle w:val="BodyText"/>
      </w:pPr>
      <w:r>
        <w:t xml:space="preserve">8. International Energy Agency (IEA). (2022).</w:t>
      </w:r>
      <w:r>
        <w:t xml:space="preserve"> </w:t>
      </w:r>
      <w:r>
        <w:rPr>
          <w:iCs/>
          <w:i/>
        </w:rPr>
        <w:t xml:space="preserve">Turkey Energy Policy Review</w:t>
      </w:r>
      <w:r>
        <w:t xml:space="preserve">. Paris: IEA Publications. (Available via Ankara-based diplomatic and trade offices).</w:t>
      </w:r>
    </w:p>
    <w:p>
      <w:pPr>
        <w:pStyle w:val="BodyText"/>
      </w:pPr>
      <w:r>
        <w:t xml:space="preserve">While published internationally, this review is frequently referenced by Ankara-based policymakers and industry leaders. It offers an external perspective on Turkey's energy policies, including those affecting the petroleum sector. The report highlights strengths and weaknesses in Turkey's regulatory framework, investment climate, and technological capabilities. For petroleum engineers, this document provides a comparative analysis of Turkey's industry against global standards. It is a useful tool for identifying areas for improvement and innovation within the Turkish context.</w:t>
      </w:r>
    </w:p>
    <w:bookmarkEnd w:id="23"/>
    <w:bookmarkStart w:id="24" w:name="conclusion"/>
    <w:p>
      <w:pPr>
        <w:pStyle w:val="Heading2"/>
      </w:pPr>
      <w:r>
        <w:t xml:space="preserve">Conclusion</w:t>
      </w:r>
    </w:p>
    <w:p>
      <w:pPr>
        <w:pStyle w:val="FirstParagraph"/>
      </w:pPr>
      <w:r>
        <w:t xml:space="preserve">This annotated bibliography provides a curated selection of resources essential for petroleum engineers operating in Ankara, Turkey. It covers geological assessments, legal frameworks, academic standards, and future energy policies. By engaging with these sources, professionals can gain a comprehensive understanding of the unique challenges and opportunities within the Turkish petroleum sector, particularly in the nation's capital where strategic decisions are made.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Ankara, Turkey</dc:title>
  <dc:creator/>
  <dc:language>en</dc:language>
  <cp:keywords/>
  <dcterms:created xsi:type="dcterms:W3CDTF">2026-08-07T06:29:09Z</dcterms:created>
  <dcterms:modified xsi:type="dcterms:W3CDTF">2026-08-07T06:29:09Z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