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Shanghai,</w:t>
      </w:r>
      <w:r>
        <w:t xml:space="preserve"> </w:t>
      </w:r>
      <w:r>
        <w:t xml:space="preserve">China</w:t>
      </w:r>
    </w:p>
    <w:bookmarkStart w:id="20" w:name="X34db9f559df70a7e24ba9e97b39ac7b359111d8"/>
    <w:p>
      <w:pPr>
        <w:pStyle w:val="Heading1"/>
      </w:pPr>
      <w:r>
        <w:t xml:space="preserve">Annotated Bibliography: The Pharmacist in Shanghai, China</w:t>
      </w:r>
    </w:p>
    <w:p>
      <w:pPr>
        <w:pStyle w:val="FirstParagraph"/>
      </w:pPr>
      <w:r>
        <w:rPr>
          <w:bCs/>
          <w:b/>
        </w:rPr>
        <w:t xml:space="preserve">Subject:</w:t>
      </w:r>
      <w:r>
        <w:t xml:space="preserve"> </w:t>
      </w:r>
      <w:r>
        <w:t xml:space="preserve">Pharmaceutical Practice, Regulatory Frameworks, and Professional Evolution</w:t>
      </w:r>
    </w:p>
    <w:p>
      <w:pPr>
        <w:pStyle w:val="BodyText"/>
      </w:pPr>
      <w:r>
        <w:rPr>
          <w:bCs/>
          <w:b/>
        </w:rPr>
        <w:t xml:space="preserve">Region:</w:t>
      </w:r>
      <w:r>
        <w:t xml:space="preserve"> </w:t>
      </w:r>
      <w:r>
        <w:t xml:space="preserve">Shanghai Municipality, People's Republic of China</w:t>
      </w:r>
    </w:p>
    <w:bookmarkEnd w:id="20"/>
    <w:p>
      <w:pPr>
        <w:pStyle w:val="BodyText"/>
      </w:pPr>
      <w:r>
        <w:t xml:space="preserve">This annotated bibliography compiles key literature regarding the evolving role of the pharmacist within the specific context of Shanghai, China. As the economic and medical hub of the nation, Shanghai serves as a testing ground for national healthcare reforms. The selected sources examine the transition from traditional dispensing models to clinical pharmacy, the impact of digital health integration, and the regulatory standards governing pharmaceutical professionals in the region. These resources are essential for understanding how pharmacists in Shanghai are adapting to modern healthcare demands while navigating the unique cultural and administrative landscape of China.</w:t>
      </w:r>
    </w:p>
    <w:bookmarkStart w:id="21" w:name="Xf8c719d2ef2d44dc8d18bff52a09f4554478458"/>
    <w:p>
      <w:pPr>
        <w:pStyle w:val="Heading2"/>
      </w:pPr>
      <w:r>
        <w:t xml:space="preserve">Regulatory Frameworks and Professional Standards</w:t>
      </w:r>
    </w:p>
    <w:p>
      <w:pPr>
        <w:pStyle w:val="FirstParagraph"/>
      </w:pPr>
      <w:r>
        <w:t xml:space="preserve"> </w:t>
      </w:r>
      <w:r>
        <w:t xml:space="preserve">National Medical Products Administration (NMPA). (2021).</w:t>
      </w:r>
      <w:r>
        <w:t xml:space="preserve"> </w:t>
      </w:r>
      <w:r>
        <w:rPr>
          <w:iCs/>
          <w:i/>
        </w:rPr>
        <w:t xml:space="preserve">Measures for the Supervision and Administration of Drug Distribution</w:t>
      </w:r>
      <w:r>
        <w:t xml:space="preserve">. Beijing: State Council of the People's Republic of China.</w:t>
      </w:r>
      <w:r>
        <w:t xml:space="preserve"> </w:t>
      </w:r>
    </w:p>
    <w:p>
      <w:pPr>
        <w:pStyle w:val="BodyText"/>
      </w:pPr>
      <w:r>
        <w:t xml:space="preserve">This official government document outlines the comprehensive regulatory framework governing drug distribution across China, with specific implications for Shanghai's dense network of retail pharmacies. The text details the mandatory requirements for licensed pharmacists to be present during business hours to ensure medication safety and provide professional consultation. For the Shanghai context, this regulation is critical as it enforces strict compliance in one of the most competitive pharmaceutical markets in the world. The document highlights the legal responsibilities of pharmacists in verifying prescriptions and managing drug storage, reflecting the Chinese government's push to standardize pharmaceutical care and reduce medication errors in urban centers.</w:t>
      </w:r>
    </w:p>
    <w:p>
      <w:pPr>
        <w:pStyle w:val="BodyText"/>
      </w:pPr>
      <w:r>
        <w:t xml:space="preserve"> </w:t>
      </w:r>
      <w:r>
        <w:t xml:space="preserve">Shanghai Municipal Health Commission. (2022).</w:t>
      </w:r>
      <w:r>
        <w:t xml:space="preserve"> </w:t>
      </w:r>
      <w:r>
        <w:rPr>
          <w:iCs/>
          <w:i/>
        </w:rPr>
        <w:t xml:space="preserve">Implementation Plan for the Development of Clinical Pharmacy in Shanghai Hospitals</w:t>
      </w:r>
      <w:r>
        <w:t xml:space="preserve">. Shanghai: SMHC Publications.</w:t>
      </w:r>
      <w:r>
        <w:t xml:space="preserve"> </w:t>
      </w:r>
    </w:p>
    <w:p>
      <w:pPr>
        <w:pStyle w:val="BodyText"/>
      </w:pPr>
      <w:r>
        <w:t xml:space="preserve">This policy document provides a roadmap for integrating clinical pharmacists into multidisciplinary medical teams within Shanghai's tertiary hospitals. It addresses the historical gap between hospital-based pharmacists and patient care, proposing new metrics for pharmacist performance based on clinical outcomes rather than mere dispensing volume. The text is particularly relevant for understanding the local administrative push to elevate the status of the pharmacist in Shanghai. It details specific training requirements and certification processes unique to the municipality, aiming to align Shanghai's pharmaceutical workforce with international standards of clinical practice.</w:t>
      </w:r>
    </w:p>
    <w:bookmarkEnd w:id="21"/>
    <w:bookmarkStart w:id="22" w:name="clinical-practice-and-patient-care"/>
    <w:p>
      <w:pPr>
        <w:pStyle w:val="Heading2"/>
      </w:pPr>
      <w:r>
        <w:t xml:space="preserve">Clinical Practice and Patient Care</w:t>
      </w:r>
    </w:p>
    <w:p>
      <w:pPr>
        <w:pStyle w:val="FirstParagraph"/>
      </w:pPr>
      <w:r>
        <w:t xml:space="preserve"> </w:t>
      </w:r>
      <w:r>
        <w:t xml:space="preserve">Zhang, L., &amp; Wang, Y. (2020). "The Role of Clinical Pharmacists in Managing Chronic Diseases in Shanghai: A Retrospective Study."</w:t>
      </w:r>
      <w:r>
        <w:t xml:space="preserve"> </w:t>
      </w:r>
      <w:r>
        <w:rPr>
          <w:iCs/>
          <w:i/>
        </w:rPr>
        <w:t xml:space="preserve">Journal of Chinese Clinical Pharmacy</w:t>
      </w:r>
      <w:r>
        <w:t xml:space="preserve">, 29(4), 312-318.</w:t>
      </w:r>
      <w:r>
        <w:t xml:space="preserve"> </w:t>
      </w:r>
    </w:p>
    <w:p>
      <w:pPr>
        <w:pStyle w:val="BodyText"/>
      </w:pPr>
      <w:r>
        <w:t xml:space="preserve">This peer-reviewed article analyzes the impact of pharmacist-led interventions on patients with hypertension and diabetes in Shanghai community health centers. The study demonstrates that active involvement of pharmacists in medication therapy management significantly improves patient adherence and reduces hospital readmission rates. The authors highlight the cultural nuances of patient-pharmacist interactions in Shanghai, noting that trust is built through detailed, personalized counseling. This source is vital for understanding the practical application of clinical pharmacy in China's most populous city, providing empirical evidence that supports the expansion of the pharmacist's role beyond the dispensary window.</w:t>
      </w:r>
    </w:p>
    <w:p>
      <w:pPr>
        <w:pStyle w:val="BodyText"/>
      </w:pPr>
      <w:r>
        <w:t xml:space="preserve"> </w:t>
      </w:r>
      <w:r>
        <w:t xml:space="preserve">Li, H., Chen, X., &amp; Liu, J. (2023). "Antibiotic Stewardship Programs in Shanghai Hospitals: The Pharmacist's Perspective."</w:t>
      </w:r>
      <w:r>
        <w:t xml:space="preserve"> </w:t>
      </w:r>
      <w:r>
        <w:rPr>
          <w:iCs/>
          <w:i/>
        </w:rPr>
        <w:t xml:space="preserve">International Journal of Antimicrobial Agents</w:t>
      </w:r>
      <w:r>
        <w:t xml:space="preserve">, 61(2), 106-112.</w:t>
      </w:r>
      <w:r>
        <w:t xml:space="preserve"> </w:t>
      </w:r>
    </w:p>
    <w:p>
      <w:pPr>
        <w:pStyle w:val="BodyText"/>
      </w:pPr>
      <w:r>
        <w:t xml:space="preserve">Focusing on the critical issue of antimicrobial resistance, this article examines how pharmacists in Shanghai are leading antibiotic stewardship initiatives. The authors describe collaborative protocols between physicians and pharmacists to optimize antibiotic prescribing practices. The text underscores the growing authority of pharmacists in Shanghai's healthcare system to challenge inappropriate prescriptions. It provides a detailed look at the educational strategies pharmacists use to influence medical staff behavior, reflecting a shift towards evidence-based practice within the Chinese medical community. This source is essential for understanding the specialized clinical contributions of pharmacists in combating public health challenges in Shanghai.</w:t>
      </w:r>
    </w:p>
    <w:bookmarkEnd w:id="22"/>
    <w:bookmarkStart w:id="23" w:name="digital-health-and-innovation"/>
    <w:p>
      <w:pPr>
        <w:pStyle w:val="Heading2"/>
      </w:pPr>
      <w:r>
        <w:t xml:space="preserve">Digital Health and Innovation</w:t>
      </w:r>
    </w:p>
    <w:p>
      <w:pPr>
        <w:pStyle w:val="FirstParagraph"/>
      </w:pPr>
      <w:r>
        <w:t xml:space="preserve"> </w:t>
      </w:r>
      <w:r>
        <w:t xml:space="preserve">Wu, S., &amp; Zhao, M. (2022). "E-Pharmacy and Teleconsultation in Shanghai: Opportunities and Challenges for Pharmacists."</w:t>
      </w:r>
      <w:r>
        <w:t xml:space="preserve"> </w:t>
      </w:r>
      <w:r>
        <w:rPr>
          <w:iCs/>
          <w:i/>
        </w:rPr>
        <w:t xml:space="preserve">Health Policy and Technology</w:t>
      </w:r>
      <w:r>
        <w:t xml:space="preserve">, 11(3), 100-108.</w:t>
      </w:r>
      <w:r>
        <w:t xml:space="preserve"> </w:t>
      </w:r>
    </w:p>
    <w:p>
      <w:pPr>
        <w:pStyle w:val="BodyText"/>
      </w:pPr>
      <w:r>
        <w:t xml:space="preserve">This article explores the rapid digitization of pharmaceutical services in Shanghai, driven by the city's advanced technological infrastructure. It discusses how online pharmacies and telemedicine platforms are reshaping the pharmacist's workflow, requiring new skills in digital communication and remote patient monitoring. The authors analyze the regulatory hurdles and ethical considerations associated with virtual pharmaceutical care in China. For professionals interested in the future of pharmacy in Shanghai, this source offers a forward-looking perspective on how technology is augmenting, rather than replacing, the pharmacist's role in ensuring medication safety and accessibility.</w:t>
      </w:r>
    </w:p>
    <w:p>
      <w:pPr>
        <w:pStyle w:val="BodyText"/>
      </w:pPr>
      <w:r>
        <w:t xml:space="preserve"> </w:t>
      </w:r>
      <w:r>
        <w:t xml:space="preserve">Shanghai Pharmaceutical Association. (2023).</w:t>
      </w:r>
      <w:r>
        <w:t xml:space="preserve"> </w:t>
      </w:r>
      <w:r>
        <w:rPr>
          <w:iCs/>
          <w:i/>
        </w:rPr>
        <w:t xml:space="preserve">Annual Report on Pharmaceutical Innovation and Practice in Shanghai</w:t>
      </w:r>
      <w:r>
        <w:t xml:space="preserve">. Shanghai: SPA Press.</w:t>
      </w:r>
      <w:r>
        <w:t xml:space="preserve"> </w:t>
      </w:r>
    </w:p>
    <w:p>
      <w:pPr>
        <w:pStyle w:val="BodyText"/>
      </w:pPr>
      <w:r>
        <w:t xml:space="preserve">This comprehensive report provides an overview of the current state of the pharmaceutical industry and practice in Shanghai. It includes data on the number of licensed pharmacists, trends in drug utilization, and emerging areas of specialization such as oncology and geriatric pharmacy. The report emphasizes the city's commitment to fostering innovation in pharmaceutical care, including pilot programs for pharmacist-led clinics. It serves as a valuable resource for understanding the macro-environment in which pharmacists operate in Shanghai, highlighting the synergy between government policy, industry growth, and professional development.</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Huang, R., &amp; Zhou, Q. (2021). "Curriculum Reform in Pharmacy Education in Shanghai: Preparing Pharmacists for Modern Healthcare."</w:t>
      </w:r>
      <w:r>
        <w:t xml:space="preserve"> </w:t>
      </w:r>
      <w:r>
        <w:rPr>
          <w:iCs/>
          <w:i/>
        </w:rPr>
        <w:t xml:space="preserve">Asian Journal of Pharmaceutical Education</w:t>
      </w:r>
      <w:r>
        <w:t xml:space="preserve">, 15(1), 45-52.</w:t>
      </w:r>
      <w:r>
        <w:t xml:space="preserve"> </w:t>
      </w:r>
    </w:p>
    <w:p>
      <w:pPr>
        <w:pStyle w:val="BodyText"/>
      </w:pPr>
      <w:r>
        <w:t xml:space="preserve">This study evaluates recent changes in pharmacy curricula at major universities in Shanghai, such as Fudan University and Shanghai Jiao Tong University. It argues that traditional education models are insufficient for the modern demands of clinical practice in China. The authors advocate for increased emphasis on clinical skills, communication, and ethics in pharmacy training. The article is crucial for understanding how the next generation of pharmacists in Shanghai is being prepared to meet the challenges of a complex healthcare system. It reflects a broader national trend towards professionalizing pharmacy education to align with global standards.</w:t>
      </w:r>
    </w:p>
    <w:p>
      <w:pPr>
        <w:pStyle w:val="BodyText"/>
      </w:pPr>
      <w:r>
        <w:t xml:space="preserve">Document generated for educational and informational purposes regarding pharmaceutical practice in Shanghai, China.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Shanghai, China</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