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Profession</w:t>
      </w:r>
      <w:r>
        <w:t xml:space="preserve"> </w:t>
      </w:r>
      <w:r>
        <w:t xml:space="preserve">in</w:t>
      </w:r>
      <w:r>
        <w:t xml:space="preserve"> </w:t>
      </w:r>
      <w:r>
        <w:t xml:space="preserve">Lyon,</w:t>
      </w:r>
      <w:r>
        <w:t xml:space="preserve"> </w:t>
      </w:r>
      <w:r>
        <w:t xml:space="preserve">France</w:t>
      </w:r>
    </w:p>
    <w:bookmarkStart w:id="20" w:name="X5f6ec2e30db2117fc65b8070cbe44aa30523b72"/>
    <w:p>
      <w:pPr>
        <w:pStyle w:val="Heading1"/>
      </w:pPr>
      <w:r>
        <w:t xml:space="preserve">Annotated Bibliography: The Pharmacist Profession in Lyon, France</w:t>
      </w:r>
    </w:p>
    <w:p>
      <w:pPr>
        <w:pStyle w:val="FirstParagraph"/>
      </w:pPr>
      <w:r>
        <w:t xml:space="preserve">A comprehensive review of regulatory, educational, and professional resources regarding pharmacy practice in the Auvergne-Rhône-Alpes region.</w:t>
      </w:r>
    </w:p>
    <w:bookmarkEnd w:id="20"/>
    <w:p>
      <w:pPr>
        <w:pStyle w:val="BodyText"/>
      </w:pPr>
      <w:r>
        <w:t xml:space="preserve">The role of the</w:t>
      </w:r>
      <w:r>
        <w:t xml:space="preserve"> </w:t>
      </w:r>
      <w:r>
        <w:rPr>
          <w:bCs/>
          <w:b/>
        </w:rPr>
        <w:t xml:space="preserve">Pharmacist</w:t>
      </w:r>
      <w:r>
        <w:t xml:space="preserve"> </w:t>
      </w:r>
      <w:r>
        <w:t xml:space="preserve">in France is distinct from many other healthcare systems, characterized by a strong emphasis on public health, regulatory oversight, and accessibility. In</w:t>
      </w:r>
      <w:r>
        <w:t xml:space="preserve"> </w:t>
      </w:r>
      <w:r>
        <w:rPr>
          <w:bCs/>
          <w:b/>
        </w:rPr>
        <w:t xml:space="preserve">Lyon</w:t>
      </w:r>
      <w:r>
        <w:t xml:space="preserve">, the third-largest city in France and a major hub for the pharmaceutical industry, the profession is particularly dynamic. This</w:t>
      </w:r>
      <w:r>
        <w:t xml:space="preserve"> </w:t>
      </w:r>
      <w:r>
        <w:rPr>
          <w:bCs/>
          <w:b/>
        </w:rPr>
        <w:t xml:space="preserve">Annotated Bibliography</w:t>
      </w:r>
      <w:r>
        <w:t xml:space="preserve"> </w:t>
      </w:r>
      <w:r>
        <w:t xml:space="preserve">compiles essential resources for understanding the legal framework, educational pathways, and professional realities of practicing as a pharmacist in Lyon and the broader French context. These sources are critical for students, international professionals, and researchers seeking to navigate the specific requirements of the French healthcare system.</w:t>
      </w:r>
    </w:p>
    <w:bookmarkStart w:id="23" w:name="regulatory-and-legal-framework"/>
    <w:p>
      <w:pPr>
        <w:pStyle w:val="Heading2"/>
      </w:pPr>
      <w:r>
        <w:t xml:space="preserve">Regulatory and Legal Framework</w:t>
      </w:r>
    </w:p>
    <w:bookmarkStart w:id="21" w:name="the-code-of-public-health"/>
    <w:p>
      <w:pPr>
        <w:pStyle w:val="Heading3"/>
      </w:pPr>
      <w:r>
        <w:t xml:space="preserve">1. The Code of Public Health</w:t>
      </w:r>
    </w:p>
    <w:p>
      <w:pPr>
        <w:pStyle w:val="FirstParagraph"/>
      </w:pPr>
      <w:r>
        <w:t xml:space="preserve">Légifrance. (2023).</w:t>
      </w:r>
      <w:r>
        <w:t xml:space="preserve"> </w:t>
      </w:r>
      <w:r>
        <w:rPr>
          <w:iCs/>
          <w:i/>
        </w:rPr>
        <w:t xml:space="preserve">Code de la santé publique</w:t>
      </w:r>
      <w:r>
        <w:t xml:space="preserve">. Retrieved from https://www.legifrance.gouv.fr/codes/section_lc/LEGITEXT000006072665/LEGISCTA000006166312/</w:t>
      </w:r>
    </w:p>
    <w:p>
      <w:pPr>
        <w:pStyle w:val="BodyText"/>
      </w:pPr>
      <w:r>
        <w:t xml:space="preserve">This is the primary legal text governing the practice of pharmacy in France. For a</w:t>
      </w:r>
      <w:r>
        <w:t xml:space="preserve"> </w:t>
      </w:r>
      <w:r>
        <w:rPr>
          <w:bCs/>
          <w:b/>
        </w:rPr>
        <w:t xml:space="preserve">Pharmacist</w:t>
      </w:r>
      <w:r>
        <w:t xml:space="preserve"> </w:t>
      </w:r>
      <w:r>
        <w:t xml:space="preserve">operating in</w:t>
      </w:r>
      <w:r>
        <w:t xml:space="preserve"> </w:t>
      </w:r>
      <w:r>
        <w:rPr>
          <w:bCs/>
          <w:b/>
        </w:rPr>
        <w:t xml:space="preserve">Lyon</w:t>
      </w:r>
      <w:r>
        <w:t xml:space="preserve">, this code is indispensable. It outlines the specific duties of the officinal pharmacist, including the obligation to dispense medications, ensure patient safety, and maintain professional secrecy. The code also details the regulations regarding the opening of pharmacies, which are strictly controlled by the</w:t>
      </w:r>
      <w:r>
        <w:t xml:space="preserve"> </w:t>
      </w:r>
      <w:r>
        <w:rPr>
          <w:iCs/>
          <w:i/>
        </w:rPr>
        <w:t xml:space="preserve">Conseil Régional de l'Ordre des Pharmaciens</w:t>
      </w:r>
      <w:r>
        <w:t xml:space="preserve"> </w:t>
      </w:r>
      <w:r>
        <w:t xml:space="preserve">(Regional Council of the Order of Pharmacists). Understanding this text is mandatory for compliance with French law and for navigating the bureaucratic landscape of establishing a practice in the Rhône department.</w:t>
      </w:r>
    </w:p>
    <w:bookmarkEnd w:id="21"/>
    <w:bookmarkStart w:id="22" w:name="the-national-order-of-pharmacists"/>
    <w:p>
      <w:pPr>
        <w:pStyle w:val="Heading3"/>
      </w:pPr>
      <w:r>
        <w:t xml:space="preserve">2. The National Order of Pharmacists</w:t>
      </w:r>
    </w:p>
    <w:p>
      <w:pPr>
        <w:pStyle w:val="FirstParagraph"/>
      </w:pPr>
      <w:r>
        <w:t xml:space="preserve">Ordre National des Pharmaciens. (2023).</w:t>
      </w:r>
      <w:r>
        <w:t xml:space="preserve"> </w:t>
      </w:r>
      <w:r>
        <w:rPr>
          <w:iCs/>
          <w:i/>
        </w:rPr>
        <w:t xml:space="preserve">Devenir pharmacien en France</w:t>
      </w:r>
      <w:r>
        <w:t xml:space="preserve">. Retrieved from https://www.ordre.pharmacien.fr/</w:t>
      </w:r>
    </w:p>
    <w:p>
      <w:pPr>
        <w:pStyle w:val="BodyText"/>
      </w:pPr>
      <w:r>
        <w:t xml:space="preserve">The National Order of Pharmacists is the regulatory body that oversees the profession. This resource provides critical information on the ethical code and the administrative requirements for practicing in France. For those interested in the Lyon market, the site links to the regional council for Auvergne-Rhône-Alpes. It details the process for diploma recognition for foreign-trained pharmacists, a vital resource given Lyon's international status. The annotations here clarify the distinction between community pharmacists (</w:t>
      </w:r>
      <w:r>
        <w:rPr>
          <w:iCs/>
          <w:i/>
        </w:rPr>
        <w:t xml:space="preserve">pharmaciens d'officine</w:t>
      </w:r>
      <w:r>
        <w:t xml:space="preserve">) and hospital pharmacists, highlighting the specific career trajectories available within the French system.</w:t>
      </w:r>
    </w:p>
    <w:bookmarkEnd w:id="22"/>
    <w:bookmarkEnd w:id="23"/>
    <w:bookmarkStart w:id="26" w:name="education-and-training-in-lyon"/>
    <w:p>
      <w:pPr>
        <w:pStyle w:val="Heading2"/>
      </w:pPr>
      <w:r>
        <w:t xml:space="preserve">Education and Training in Lyon</w:t>
      </w:r>
    </w:p>
    <w:bookmarkStart w:id="24" w:name="university-of-lyon-faculty-of-pharmacy"/>
    <w:p>
      <w:pPr>
        <w:pStyle w:val="Heading3"/>
      </w:pPr>
      <w:r>
        <w:t xml:space="preserve">3. University of Lyon: Faculty of Pharmacy</w:t>
      </w:r>
    </w:p>
    <w:p>
      <w:pPr>
        <w:pStyle w:val="FirstParagraph"/>
      </w:pPr>
      <w:r>
        <w:t xml:space="preserve">Université de Lyon. (2023).</w:t>
      </w:r>
      <w:r>
        <w:t xml:space="preserve"> </w:t>
      </w:r>
      <w:r>
        <w:rPr>
          <w:iCs/>
          <w:i/>
        </w:rPr>
        <w:t xml:space="preserve">Faculté de Pharmacie de Lyon</w:t>
      </w:r>
      <w:r>
        <w:t xml:space="preserve">. Retrieved from https://pharmacie.univ-lyon1.fr/</w:t>
      </w:r>
    </w:p>
    <w:p>
      <w:pPr>
        <w:pStyle w:val="BodyText"/>
      </w:pPr>
      <w:r>
        <w:t xml:space="preserve">Lyon is home to one of the most prestigious pharmaceutical faculties in France. This source details the rigorous five-year curriculum required to become a</w:t>
      </w:r>
      <w:r>
        <w:t xml:space="preserve"> </w:t>
      </w:r>
      <w:r>
        <w:rPr>
          <w:bCs/>
          <w:b/>
        </w:rPr>
        <w:t xml:space="preserve">Pharmacist</w:t>
      </w:r>
      <w:r>
        <w:t xml:space="preserve"> </w:t>
      </w:r>
      <w:r>
        <w:t xml:space="preserve">in France, followed by a mandatory year of internship. The document highlights the integration of research and clinical practice, reflecting Lyon's status as a biomedical hub. For an</w:t>
      </w:r>
      <w:r>
        <w:t xml:space="preserve"> </w:t>
      </w:r>
      <w:r>
        <w:rPr>
          <w:bCs/>
          <w:b/>
        </w:rPr>
        <w:t xml:space="preserve">Annotated Bibliography</w:t>
      </w:r>
      <w:r>
        <w:t xml:space="preserve"> </w:t>
      </w:r>
      <w:r>
        <w:t xml:space="preserve">focused on this region, this source is essential as it outlines the specific competencies expected of graduates entering the workforce in Lyon. It also provides information on continuing professional development (CPD), which is mandatory for maintaining licensure in France.</w:t>
      </w:r>
    </w:p>
    <w:bookmarkEnd w:id="24"/>
    <w:bookmarkStart w:id="25" w:name="X01cb93259792bb03766194409f88b3dbc565cc8"/>
    <w:p>
      <w:pPr>
        <w:pStyle w:val="Heading3"/>
      </w:pPr>
      <w:r>
        <w:t xml:space="preserve">4. The Pharmacist Internship in the Auvergne-Rhône-Alpes Region</w:t>
      </w:r>
    </w:p>
    <w:p>
      <w:pPr>
        <w:pStyle w:val="FirstParagraph"/>
      </w:pPr>
      <w:r>
        <w:t xml:space="preserve">Conseil Régional de l'Ordre des Pharmaciens de l'Auvergne-Rhône-Alpes. (2022).</w:t>
      </w:r>
      <w:r>
        <w:t xml:space="preserve"> </w:t>
      </w:r>
      <w:r>
        <w:rPr>
          <w:iCs/>
          <w:i/>
        </w:rPr>
        <w:t xml:space="preserve">Guide de l'internat en pharmacie</w:t>
      </w:r>
      <w:r>
        <w:t xml:space="preserve">. Lyon: CRPL.</w:t>
      </w:r>
    </w:p>
    <w:p>
      <w:pPr>
        <w:pStyle w:val="BodyText"/>
      </w:pPr>
      <w:r>
        <w:t xml:space="preserve">This regional guide is specific to the area surrounding</w:t>
      </w:r>
      <w:r>
        <w:t xml:space="preserve"> </w:t>
      </w:r>
      <w:r>
        <w:rPr>
          <w:bCs/>
          <w:b/>
        </w:rPr>
        <w:t xml:space="preserve">Lyon</w:t>
      </w:r>
      <w:r>
        <w:t xml:space="preserve">. It provides a detailed overview of the internship rotation system, which includes rotations in community pharmacies, hospitals, and industry. Given Lyon's proximity to major pharmaceutical companies like Sanofi and Bayer, this document is particularly relevant for understanding the industrial opportunities available to pharmacists in the region. It serves as a practical roadmap for students navigating their final year of training, ensuring they meet the specific regional requirements set by the local Order of Pharmacists.</w:t>
      </w:r>
    </w:p>
    <w:bookmarkEnd w:id="25"/>
    <w:bookmarkEnd w:id="26"/>
    <w:bookmarkStart w:id="31" w:name="Xe959dac3cd2372c819cdc0bf07a69f7254639e3"/>
    <w:p>
      <w:pPr>
        <w:pStyle w:val="Heading2"/>
      </w:pPr>
      <w:r>
        <w:t xml:space="preserve">Professional Practice and Market Analysis</w:t>
      </w:r>
    </w:p>
    <w:bookmarkStart w:id="27" w:name="Xc81bb37197273e548abad4e1e7271d87781d174"/>
    <w:p>
      <w:pPr>
        <w:pStyle w:val="Heading3"/>
      </w:pPr>
      <w:r>
        <w:t xml:space="preserve">5. The Role of the Pharmacist in Public Health</w:t>
      </w:r>
    </w:p>
    <w:p>
      <w:pPr>
        <w:pStyle w:val="FirstParagraph"/>
      </w:pPr>
      <w:r>
        <w:t xml:space="preserve">Haute Autorité de Santé (HAS). (2021).</w:t>
      </w:r>
      <w:r>
        <w:t xml:space="preserve"> </w:t>
      </w:r>
      <w:r>
        <w:rPr>
          <w:iCs/>
          <w:i/>
        </w:rPr>
        <w:t xml:space="preserve">Le rôle du pharmacien dans la santé publique</w:t>
      </w:r>
      <w:r>
        <w:t xml:space="preserve">. Paris: HAS.</w:t>
      </w:r>
    </w:p>
    <w:p>
      <w:pPr>
        <w:pStyle w:val="BodyText"/>
      </w:pPr>
      <w:r>
        <w:t xml:space="preserve">The High Authority for Health (HAS) defines the standards of care in France. This publication emphasizes the expanding role of the</w:t>
      </w:r>
      <w:r>
        <w:t xml:space="preserve"> </w:t>
      </w:r>
      <w:r>
        <w:rPr>
          <w:bCs/>
          <w:b/>
        </w:rPr>
        <w:t xml:space="preserve">Pharmacist</w:t>
      </w:r>
      <w:r>
        <w:t xml:space="preserve"> </w:t>
      </w:r>
      <w:r>
        <w:t xml:space="preserve">beyond dispensing, including vaccination, screening, and patient education. In</w:t>
      </w:r>
      <w:r>
        <w:t xml:space="preserve"> </w:t>
      </w:r>
      <w:r>
        <w:rPr>
          <w:bCs/>
          <w:b/>
        </w:rPr>
        <w:t xml:space="preserve">Lyon</w:t>
      </w:r>
      <w:r>
        <w:t xml:space="preserve">, where urban health challenges are prominent, this document is crucial for understanding how pharmacists contribute to local public health strategies. It provides evidence-based guidelines that pharmacists in Lyon must follow to ensure high-quality patient care and to integrate effectively with the broader healthcare network, including general practitioners and hospitals.</w:t>
      </w:r>
    </w:p>
    <w:bookmarkEnd w:id="27"/>
    <w:bookmarkStart w:id="28" w:name="Xaf9179e94dd7d3d020bd162430088400bda1563"/>
    <w:p>
      <w:pPr>
        <w:pStyle w:val="Heading3"/>
      </w:pPr>
      <w:r>
        <w:t xml:space="preserve">6. Economic Analysis of Community Pharmacies in France</w:t>
      </w:r>
    </w:p>
    <w:p>
      <w:pPr>
        <w:pStyle w:val="FirstParagraph"/>
      </w:pPr>
      <w:r>
        <w:t xml:space="preserve">Union Nationale des Pharmaciens d'Officine (UNPF). (2023).</w:t>
      </w:r>
      <w:r>
        <w:t xml:space="preserve"> </w:t>
      </w:r>
      <w:r>
        <w:rPr>
          <w:iCs/>
          <w:i/>
        </w:rPr>
        <w:t xml:space="preserve">Baromètre de la pharmacie d'officine</w:t>
      </w:r>
      <w:r>
        <w:t xml:space="preserve">. Paris: UNPF.</w:t>
      </w:r>
    </w:p>
    <w:p>
      <w:pPr>
        <w:pStyle w:val="BodyText"/>
      </w:pPr>
      <w:r>
        <w:t xml:space="preserve">This annual report provides a comprehensive economic analysis of community pharmacies in France. For a</w:t>
      </w:r>
      <w:r>
        <w:t xml:space="preserve"> </w:t>
      </w:r>
      <w:r>
        <w:rPr>
          <w:bCs/>
          <w:b/>
        </w:rPr>
        <w:t xml:space="preserve">Pharmacist</w:t>
      </w:r>
      <w:r>
        <w:t xml:space="preserve"> </w:t>
      </w:r>
      <w:r>
        <w:t xml:space="preserve">considering practice in</w:t>
      </w:r>
      <w:r>
        <w:t xml:space="preserve"> </w:t>
      </w:r>
      <w:r>
        <w:rPr>
          <w:bCs/>
          <w:b/>
        </w:rPr>
        <w:t xml:space="preserve">Lyon</w:t>
      </w:r>
      <w:r>
        <w:t xml:space="preserve">, this data is invaluable. It covers trends in prescription volumes, the impact of digital health, and the financial viability of pharmacies in urban versus rural settings. The report highlights the specific challenges faced by pharmacies in major metropolitan areas like Lyon, such as competition and regulatory changes. It is a key resource for understanding the business side of the profession in the French context.</w:t>
      </w:r>
    </w:p>
    <w:bookmarkEnd w:id="28"/>
    <w:bookmarkStart w:id="29" w:name="digital-health-and-pharmacy-in-lyon"/>
    <w:p>
      <w:pPr>
        <w:pStyle w:val="Heading3"/>
      </w:pPr>
      <w:r>
        <w:t xml:space="preserve">7. Digital Health and Pharmacy in Lyon</w:t>
      </w:r>
    </w:p>
    <w:p>
      <w:pPr>
        <w:pStyle w:val="FirstParagraph"/>
      </w:pPr>
      <w:r>
        <w:t xml:space="preserve">Santé Lyon Métropole. (2022).</w:t>
      </w:r>
      <w:r>
        <w:t xml:space="preserve"> </w:t>
      </w:r>
      <w:r>
        <w:rPr>
          <w:iCs/>
          <w:i/>
        </w:rPr>
        <w:t xml:space="preserve">Stratégie numérique de santé</w:t>
      </w:r>
      <w:r>
        <w:t xml:space="preserve">. Lyon: Métropole de Lyon.</w:t>
      </w:r>
    </w:p>
    <w:p>
      <w:pPr>
        <w:pStyle w:val="BodyText"/>
      </w:pPr>
      <w:r>
        <w:t xml:space="preserve">This local government document outlines the digital health strategy for the Lyon metropolitan area. It is highly relevant for the modern</w:t>
      </w:r>
      <w:r>
        <w:t xml:space="preserve"> </w:t>
      </w:r>
      <w:r>
        <w:rPr>
          <w:bCs/>
          <w:b/>
        </w:rPr>
        <w:t xml:space="preserve">Pharmacist</w:t>
      </w:r>
      <w:r>
        <w:t xml:space="preserve"> </w:t>
      </w:r>
      <w:r>
        <w:t xml:space="preserve">in</w:t>
      </w:r>
      <w:r>
        <w:t xml:space="preserve"> </w:t>
      </w:r>
      <w:r>
        <w:rPr>
          <w:bCs/>
          <w:b/>
        </w:rPr>
        <w:t xml:space="preserve">Lyon</w:t>
      </w:r>
      <w:r>
        <w:t xml:space="preserve">, as it details the implementation of electronic prescriptions, telemedicine, and digital patient records. Understanding this strategy is essential for pharmacists who wish to integrate new technologies into their practice and to comply with regional digital health initiatives. It reflects the forward-looking approach of Lyon's healthcare system and the evolving role of the pharmacist as a digital health facilitator.</w:t>
      </w:r>
    </w:p>
    <w:bookmarkEnd w:id="29"/>
    <w:bookmarkStart w:id="30" w:name="X360ef967553f85ef28ce8cd930cac6e28fbf1df"/>
    <w:p>
      <w:pPr>
        <w:pStyle w:val="Heading3"/>
      </w:pPr>
      <w:r>
        <w:t xml:space="preserve">8. International Perspectives on Pharmacy Practice in France</w:t>
      </w:r>
    </w:p>
    <w:p>
      <w:pPr>
        <w:pStyle w:val="FirstParagraph"/>
      </w:pPr>
      <w:r>
        <w:t xml:space="preserve">European Journal of Hospital Pharmacy. (2023).</w:t>
      </w:r>
      <w:r>
        <w:t xml:space="preserve"> </w:t>
      </w:r>
      <w:r>
        <w:rPr>
          <w:iCs/>
          <w:i/>
        </w:rPr>
        <w:t xml:space="preserve">Pharmacy practice in France: A comparative analysis</w:t>
      </w:r>
      <w:r>
        <w:t xml:space="preserve">. 30(2), 112-120.</w:t>
      </w:r>
    </w:p>
    <w:p>
      <w:pPr>
        <w:pStyle w:val="BodyText"/>
      </w:pPr>
      <w:r>
        <w:t xml:space="preserve">This academic article provides an external perspective on the French pharmacy system, making it an excellent resource for an</w:t>
      </w:r>
      <w:r>
        <w:t xml:space="preserve"> </w:t>
      </w:r>
      <w:r>
        <w:rPr>
          <w:bCs/>
          <w:b/>
        </w:rPr>
        <w:t xml:space="preserve">Annotated Bibliography</w:t>
      </w:r>
      <w:r>
        <w:t xml:space="preserve"> </w:t>
      </w:r>
      <w:r>
        <w:t xml:space="preserve">aimed at an international audience. It compares the role of the</w:t>
      </w:r>
      <w:r>
        <w:t xml:space="preserve"> </w:t>
      </w:r>
      <w:r>
        <w:rPr>
          <w:bCs/>
          <w:b/>
        </w:rPr>
        <w:t xml:space="preserve">Pharmacist</w:t>
      </w:r>
      <w:r>
        <w:t xml:space="preserve"> </w:t>
      </w:r>
      <w:r>
        <w:t xml:space="preserve">in France with other European countries, highlighting the unique aspects of the French model, such as the strong regulatory framework and the emphasis on community-based care. For those interested in practicing in</w:t>
      </w:r>
      <w:r>
        <w:t xml:space="preserve"> </w:t>
      </w:r>
      <w:r>
        <w:rPr>
          <w:bCs/>
          <w:b/>
        </w:rPr>
        <w:t xml:space="preserve">Lyon</w:t>
      </w:r>
      <w:r>
        <w:t xml:space="preserve">, this article offers a broader context, helping to understand how the French system fits into the wider European healthcare landscape.</w:t>
      </w:r>
    </w:p>
    <w:p>
      <w:pPr>
        <w:pStyle w:val="BodyText"/>
      </w:pPr>
      <w:r>
        <w:t xml:space="preserve">Document generated for educational and informational purposes regarding the Pharmacist profession in Lyon, France.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Profession in Lyon, France</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