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Pharmacist</w:t>
      </w:r>
      <w:r>
        <w:t xml:space="preserve"> </w:t>
      </w:r>
      <w:r>
        <w:t xml:space="preserve">in</w:t>
      </w:r>
      <w:r>
        <w:t xml:space="preserve"> </w:t>
      </w:r>
      <w:r>
        <w:t xml:space="preserve">France</w:t>
      </w:r>
      <w:r>
        <w:t xml:space="preserve"> </w:t>
      </w:r>
      <w:r>
        <w:t xml:space="preserve">Marseille</w:t>
      </w:r>
    </w:p>
    <w:bookmarkStart w:id="20" w:name="annotated-bibliography"/>
    <w:p>
      <w:pPr>
        <w:pStyle w:val="Heading1"/>
      </w:pPr>
      <w:r>
        <w:t xml:space="preserve">Annotated Bibliography</w:t>
      </w:r>
    </w:p>
    <w:p>
      <w:pPr>
        <w:pStyle w:val="FirstParagraph"/>
      </w:pPr>
      <w:r>
        <w:t xml:space="preserve">Topic: The Role and Regulation of the Pharmacist in France Marseille</w:t>
      </w:r>
    </w:p>
    <w:bookmarkEnd w:id="20"/>
    <w:p>
      <w:pPr>
        <w:pStyle w:val="BodyText"/>
      </w:pPr>
      <w:r>
        <w:t xml:space="preserve">The profession of the pharmacist in France is distinct from many other healthcare systems due to its strong regulatory framework, historical significance, and specific legal obligations. This annotated bibliography focuses on the practice of pharmacy within the context of France, with a specific emphasis on the city of Marseille. As the second-largest city in France and a major Mediterranean port, Marseille presents unique demographic and logistical challenges for healthcare providers. The following sources provide a comprehensive overview of the legal, ethical, and practical dimensions of being a pharmacist in this specific region.</w:t>
      </w:r>
    </w:p>
    <w:bookmarkStart w:id="23" w:name="legal-and-regulatory-framework"/>
    <w:p>
      <w:pPr>
        <w:pStyle w:val="Heading2"/>
      </w:pPr>
      <w:r>
        <w:t xml:space="preserve">Legal and Regulatory Framework</w:t>
      </w:r>
    </w:p>
    <w:bookmarkStart w:id="21" w:name="X72b29cedf8ff46af092087c6e1ce3059b141c83"/>
    <w:p>
      <w:pPr>
        <w:pStyle w:val="Heading3"/>
      </w:pPr>
      <w:r>
        <w:t xml:space="preserve">Code de la Santé Publique (Public Health Code)</w:t>
      </w:r>
    </w:p>
    <w:p>
      <w:pPr>
        <w:pStyle w:val="FirstParagraph"/>
      </w:pPr>
      <w:r>
        <w:t xml:space="preserve">Ministère des Solidarités et de la Santé. (2023).</w:t>
      </w:r>
      <w:r>
        <w:t xml:space="preserve"> </w:t>
      </w:r>
      <w:r>
        <w:rPr>
          <w:iCs/>
          <w:i/>
        </w:rPr>
        <w:t xml:space="preserve">Code de la Santé Publique: Livre Ier - Dispositions générales, Livre III - Professionnels de santé</w:t>
      </w:r>
      <w:r>
        <w:t xml:space="preserve">. Légifrance.</w:t>
      </w:r>
    </w:p>
    <w:p>
      <w:pPr>
        <w:pStyle w:val="BodyText"/>
      </w:pPr>
      <w:r>
        <w:t xml:space="preserve">This is the primary legal text governing the practice of pharmacy in France. For a pharmacist operating in Marseille, this document is the definitive source of authority regarding the scope of practice, the dispensing of medications, and the management of pharmaceutical establishments. It outlines the strict requirements for the "officine" (community pharmacy), including the mandatory presence of a licensed pharmacist during opening hours. The code also details the specific regulations concerning the sale of over-the-counter drugs and the prohibition of certain sales practices, which are rigorously enforced in urban centers like Marseille. Understanding this code is essential for compliance with national standards that apply uniformly across the French territory, including the Bouches-du-Rhône department.</w:t>
      </w:r>
    </w:p>
    <w:bookmarkEnd w:id="21"/>
    <w:bookmarkStart w:id="22" w:name="X6156e615e1df9d48eb3b2d952b2f6e0611a71f7"/>
    <w:p>
      <w:pPr>
        <w:pStyle w:val="Heading3"/>
      </w:pPr>
      <w:r>
        <w:t xml:space="preserve">Ordre National des Pharmaciens (National Order of Pharmacists)</w:t>
      </w:r>
    </w:p>
    <w:p>
      <w:pPr>
        <w:pStyle w:val="FirstParagraph"/>
      </w:pPr>
      <w:r>
        <w:t xml:space="preserve">Ordre National des Pharmaciens. (2022).</w:t>
      </w:r>
      <w:r>
        <w:t xml:space="preserve"> </w:t>
      </w:r>
      <w:r>
        <w:rPr>
          <w:iCs/>
          <w:i/>
        </w:rPr>
        <w:t xml:space="preserve">Code de Déontologie des Pharmaciens</w:t>
      </w:r>
      <w:r>
        <w:t xml:space="preserve">. Paris: ONP.</w:t>
      </w:r>
    </w:p>
    <w:p>
      <w:pPr>
        <w:pStyle w:val="BodyText"/>
      </w:pPr>
      <w:r>
        <w:t xml:space="preserve">The Code of Ethics provides the moral and professional guidelines that complement the legal statutes. For pharmacists in Marseille, this document is crucial for navigating patient relationships, confidentiality, and professional independence. It emphasizes the pharmacist's duty to ensure the safety of the patient and the rational use of medicines. In a diverse city like Marseille, where cultural and linguistic diversity is high, the ethical obligation to communicate clearly and ensure patient understanding of medication is particularly relevant. This source also addresses conflicts of interest, ensuring that the pharmacist in Marseille prioritizes patient health over commercial interests, a principle strictly monitored by the local council of the Order.</w:t>
      </w:r>
    </w:p>
    <w:bookmarkEnd w:id="22"/>
    <w:bookmarkEnd w:id="23"/>
    <w:bookmarkStart w:id="26" w:name="public-health-and-community-role"/>
    <w:p>
      <w:pPr>
        <w:pStyle w:val="Heading2"/>
      </w:pPr>
      <w:r>
        <w:t xml:space="preserve">Public Health and Community Role</w:t>
      </w:r>
    </w:p>
    <w:bookmarkStart w:id="24" w:name="X8f4b09acffa156621431c8bf4aca86f603f66c0"/>
    <w:p>
      <w:pPr>
        <w:pStyle w:val="Heading3"/>
      </w:pPr>
      <w:r>
        <w:t xml:space="preserve">Agence Régionale de Santé Provence-Alpes-Côte d'Azur (ARS PACA)</w:t>
      </w:r>
    </w:p>
    <w:p>
      <w:pPr>
        <w:pStyle w:val="FirstParagraph"/>
      </w:pPr>
      <w:r>
        <w:t xml:space="preserve">Agence Régionale de Santé Provence-Alpes-Côte d'Azur. (2023).</w:t>
      </w:r>
      <w:r>
        <w:t xml:space="preserve"> </w:t>
      </w:r>
      <w:r>
        <w:rPr>
          <w:iCs/>
          <w:i/>
        </w:rPr>
        <w:t xml:space="preserve">Schéma Régional d'Organisation des Soins (SROS): Pharmacie et Médicaments</w:t>
      </w:r>
      <w:r>
        <w:t xml:space="preserve">. Marseille: ARS PACA.</w:t>
      </w:r>
    </w:p>
    <w:p>
      <w:pPr>
        <w:pStyle w:val="BodyText"/>
      </w:pPr>
      <w:r>
        <w:t xml:space="preserve">This regional document outlines the strategic plan for healthcare organization in the Provence-Alpes-Côte d'Azur region, with specific implications for Marseille. It addresses the distribution of pharmacies to ensure equitable access to care across all districts of the city, including underserved areas. For a pharmacist in Marseille, this source is vital for understanding regional health priorities, such as the management of chronic diseases, vaccination campaigns, and the fight against drug resistance. The ARS PACA also regulates the opening of new pharmacies and the extension of opening hours, which are critical factors for pharmacists adapting to the needs of a large metropolitan population.</w:t>
      </w:r>
    </w:p>
    <w:bookmarkEnd w:id="24"/>
    <w:bookmarkStart w:id="25" w:name="X13bbbe2e86188651e232bee5f354be55fb6617b"/>
    <w:p>
      <w:pPr>
        <w:pStyle w:val="Heading3"/>
      </w:pPr>
      <w:r>
        <w:t xml:space="preserve">La Pharmacie de Garde (On-Call Pharmacy System)</w:t>
      </w:r>
    </w:p>
    <w:p>
      <w:pPr>
        <w:pStyle w:val="FirstParagraph"/>
      </w:pPr>
      <w:r>
        <w:t xml:space="preserve">Conseil Départemental de l'Ordre des Pharmaciens des Bouches-du-Rhône. (2023).</w:t>
      </w:r>
      <w:r>
        <w:t xml:space="preserve"> </w:t>
      </w:r>
      <w:r>
        <w:rPr>
          <w:iCs/>
          <w:i/>
        </w:rPr>
        <w:t xml:space="preserve">Organisation de la Pharmacie de Garde à Marseille et dans les Bouches-du-Rhône</w:t>
      </w:r>
      <w:r>
        <w:t xml:space="preserve">. Marseille: CDO Pharmaciens 13.</w:t>
      </w:r>
    </w:p>
    <w:p>
      <w:pPr>
        <w:pStyle w:val="BodyText"/>
      </w:pPr>
      <w:r>
        <w:t xml:space="preserve">This source details the specific organization of the on-call pharmacy system in Marseille and the surrounding department. Given the size of Marseille, the rotation system is complex and essential for ensuring 24/7 access to medications. For a pharmacist practicing in the city, understanding the logistics, compensation, and legal responsibilities associated with "garde" is mandatory. This document explains how the city is divided into sectors for on-call duties and provides the contact information and procedures for patients and healthcare professionals. It highlights the critical role of the Marseille pharmacist in emergency care and public health continuity outside of standard business hours.</w:t>
      </w:r>
    </w:p>
    <w:bookmarkEnd w:id="25"/>
    <w:bookmarkEnd w:id="26"/>
    <w:bookmarkStart w:id="30" w:name="professional-practice-and-challenges"/>
    <w:p>
      <w:pPr>
        <w:pStyle w:val="Heading2"/>
      </w:pPr>
      <w:r>
        <w:t xml:space="preserve">Professional Practice and Challenges</w:t>
      </w:r>
    </w:p>
    <w:bookmarkStart w:id="27" w:name="X689dbbe43e43c08e9f54bb3fc6595ee958c9e13"/>
    <w:p>
      <w:pPr>
        <w:pStyle w:val="Heading3"/>
      </w:pPr>
      <w:r>
        <w:t xml:space="preserve">Union Nationale des Pharmaciens d'Officine (UNPF)</w:t>
      </w:r>
    </w:p>
    <w:p>
      <w:pPr>
        <w:pStyle w:val="FirstParagraph"/>
      </w:pPr>
      <w:r>
        <w:t xml:space="preserve">Union Nationale des Pharmaciens d'Officine. (2022).</w:t>
      </w:r>
      <w:r>
        <w:t xml:space="preserve"> </w:t>
      </w:r>
      <w:r>
        <w:rPr>
          <w:iCs/>
          <w:i/>
        </w:rPr>
        <w:t xml:space="preserve">Le Pharmacien d'Officine en France: Rôle, Enjeux et Perspectives</w:t>
      </w:r>
      <w:r>
        <w:t xml:space="preserve">. Paris: UNPF.</w:t>
      </w:r>
    </w:p>
    <w:p>
      <w:pPr>
        <w:pStyle w:val="BodyText"/>
      </w:pPr>
      <w:r>
        <w:t xml:space="preserve">This publication offers a broad perspective on the challenges facing community pharmacists in France, which are directly applicable to those in Marseille. It discusses the economic pressures, the impact of digital health, and the evolving role of the pharmacist in patient care. For a pharmacist in Marseille, this source provides insights into national trends that affect local practice, such as the reimbursement rates set by the national health insurance system (Assurance Maladie). It also addresses the importance of the pharmacist as a first point of contact in the healthcare system, a role that is increasingly emphasized in urban environments where access to general practitioners can be limited.</w:t>
      </w:r>
    </w:p>
    <w:bookmarkEnd w:id="27"/>
    <w:bookmarkStart w:id="28" w:name="X2741a6616df101b8771c91122b33e255dcc6cae"/>
    <w:p>
      <w:pPr>
        <w:pStyle w:val="Heading3"/>
      </w:pPr>
      <w:r>
        <w:t xml:space="preserve">Université d'Aix-Marseille: Faculté de Pharmacie</w:t>
      </w:r>
    </w:p>
    <w:p>
      <w:pPr>
        <w:pStyle w:val="FirstParagraph"/>
      </w:pPr>
      <w:r>
        <w:t xml:space="preserve">Université d'Aix-Marseille. (2023).</w:t>
      </w:r>
      <w:r>
        <w:t xml:space="preserve"> </w:t>
      </w:r>
      <w:r>
        <w:rPr>
          <w:iCs/>
          <w:i/>
        </w:rPr>
        <w:t xml:space="preserve">Formation des Pharmaciens: Curriculum et Recherche en Santé Publique</w:t>
      </w:r>
      <w:r>
        <w:t xml:space="preserve">. Marseille: UAM.</w:t>
      </w:r>
    </w:p>
    <w:p>
      <w:pPr>
        <w:pStyle w:val="BodyText"/>
      </w:pPr>
      <w:r>
        <w:t xml:space="preserve">As the primary institution training pharmacists in the region, the Faculty of Pharmacy at Aix-Marseille University is a key source for understanding the educational standards and research priorities relevant to Marseille. This source highlights the integration of public health, clinical pharmacy, and community practice into the curriculum. For a pharmacist in Marseille, staying updated with the research and continuing education programs offered by the university is essential for professional development. It also reflects the local health challenges, such as those related to the Mediterranean climate and the specific demographic profile of the city, ensuring that pharmacists are well-prepared to serve the local population.</w:t>
      </w:r>
    </w:p>
    <w:bookmarkEnd w:id="28"/>
    <w:bookmarkStart w:id="29" w:name="haute-autorité-de-santé-has"/>
    <w:p>
      <w:pPr>
        <w:pStyle w:val="Heading3"/>
      </w:pPr>
      <w:r>
        <w:t xml:space="preserve">Haute Autorité de Santé (HAS)</w:t>
      </w:r>
    </w:p>
    <w:p>
      <w:pPr>
        <w:pStyle w:val="FirstParagraph"/>
      </w:pPr>
      <w:r>
        <w:t xml:space="preserve">Haute Autorité de Santé. (2023).</w:t>
      </w:r>
      <w:r>
        <w:t xml:space="preserve"> </w:t>
      </w:r>
      <w:r>
        <w:rPr>
          <w:iCs/>
          <w:i/>
        </w:rPr>
        <w:t xml:space="preserve">Recommandations de Bon Usage des Médicaments et Services Pharmaceutiques</w:t>
      </w:r>
      <w:r>
        <w:t xml:space="preserve">. Saint-Denis La Plaine: HAS.</w:t>
      </w:r>
    </w:p>
    <w:p>
      <w:pPr>
        <w:pStyle w:val="BodyText"/>
      </w:pPr>
      <w:r>
        <w:t xml:space="preserve">The HAS provides evidence-based guidelines for the appropriate use of medications and the delivery of pharmaceutical services. For a pharmacist in Marseille, these recommendations are critical for ensuring high-quality patient care and minimizing medication errors. The HAS guidelines cover a wide range of topics, including the management of polypharmacy in elderly patients, a significant concern in Marseille's aging population. Additionally, the HAS promotes new services that pharmacists can offer, such as medication reviews and health screenings, which are increasingly important in the French healthcare system. Adherence to these guidelines is essential for maintaining professional standards and ensuring patient safety in the diverse and dynamic environment of Marseille.</w:t>
      </w:r>
    </w:p>
    <w:p>
      <w:pPr>
        <w:pStyle w:val="BodyText"/>
      </w:pPr>
      <w:r>
        <w:t xml:space="preserve">Document generated for educational and informational purposes regarding the profession of Pharmacist in France Marseille.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Pharmacist in France Marseille</dc:title>
  <dc:creator/>
  <dc:language>en</dc:language>
  <cp:keywords/>
  <dcterms:created xsi:type="dcterms:W3CDTF">2026-08-07T18:59:38Z</dcterms:created>
  <dcterms:modified xsi:type="dcterms:W3CDTF">2026-08-07T18:59:38Z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