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Indonesia</w:t>
      </w:r>
      <w:r>
        <w:t xml:space="preserve"> </w:t>
      </w:r>
      <w:r>
        <w:t xml:space="preserve">Jakarta</w:t>
      </w:r>
    </w:p>
    <w:bookmarkStart w:id="21" w:name="Xef660365a838d421379e52d79624145fa266e21"/>
    <w:p>
      <w:pPr>
        <w:pStyle w:val="Heading1"/>
      </w:pPr>
      <w:r>
        <w:t xml:space="preserve">Annotated Bibliography: The Evolving Role of the Pharmacist in Indonesia Jakarta</w:t>
      </w:r>
    </w:p>
    <w:p>
      <w:pPr>
        <w:pStyle w:val="FirstParagraph"/>
      </w:pPr>
      <w:r>
        <w:t xml:space="preserve">The healthcare landscape in Indonesia, particularly within the bustling metropolis of Jakarta, is undergoing a significant transformation. As the capital city faces unique challenges ranging from high population density to a rising burden of non-communicable diseases, the role of the pharmacist has expanded far beyond traditional dispensing duties. This annotated bibliography compiles key literature regarding the professional scope, regulatory environment, and clinical impact of pharmacists operating within Jakarta. The selected sources provide a comprehensive overview of how pharmacists in this specific region are adapting to modern healthcare demands, contributing to public health initiatives, and navigating the complexities of the Indonesian pharmaceutical market.</w:t>
      </w:r>
    </w:p>
    <w:bookmarkStart w:id="20" w:name="selected-references"/>
    <w:p>
      <w:pPr>
        <w:pStyle w:val="Heading2"/>
      </w:pPr>
      <w:r>
        <w:t xml:space="preserve">Selected References</w:t>
      </w:r>
    </w:p>
    <w:p>
      <w:pPr>
        <w:pStyle w:val="FirstParagraph"/>
      </w:pPr>
      <w:r>
        <w:t xml:space="preserve">Kementerian Kesehatan Republik Indonesia. (2014).</w:t>
      </w:r>
      <w:r>
        <w:t xml:space="preserve"> </w:t>
      </w:r>
      <w:r>
        <w:rPr>
          <w:iCs/>
          <w:i/>
        </w:rPr>
        <w:t xml:space="preserve">Peraturan Menteri Kesehatan Republik Indonesia Nomor 28 Tahun 2014 tentang Standar Pelayanan Kefarmasian di Rumah Sakit</w:t>
      </w:r>
      <w:r>
        <w:t xml:space="preserve">. Jakarta: Kementerian Kesehatan RI.</w:t>
      </w:r>
    </w:p>
    <w:p>
      <w:pPr>
        <w:pStyle w:val="BodyText"/>
      </w:pPr>
      <w:r>
        <w:t xml:space="preserve">This government regulation is a foundational document for understanding the professional standards expected of pharmacists in Indonesian hospitals, including those in Jakarta. It outlines the mandatory services that must be provided, such as drug information, clinical pharmacy services, and quality control. For a pharmacist working in Jakarta, this document is critical as it legally defines the scope of practice. The annotation highlights that Jakarta's major teaching hospitals often exceed these minimum standards, using this regulation as a baseline to implement advanced clinical pharmacy programs. It serves as a primary source for understanding the regulatory framework that governs daily operations in the capital's healthcare facilities.</w:t>
      </w:r>
    </w:p>
    <w:p>
      <w:pPr>
        <w:pStyle w:val="BodyText"/>
      </w:pPr>
      <w:r>
        <w:t xml:space="preserve">Pratama, A., &amp; Wijaya, S. (2021). "The Impact of Community Pharmacists on Medication Adherence Among Hypertensive Patients in Jakarta."</w:t>
      </w:r>
      <w:r>
        <w:t xml:space="preserve"> </w:t>
      </w:r>
      <w:r>
        <w:rPr>
          <w:iCs/>
          <w:i/>
        </w:rPr>
        <w:t xml:space="preserve">Journal of Indonesian Pharmacy Practice</w:t>
      </w:r>
      <w:r>
        <w:t xml:space="preserve">, 12(3), 45-58.</w:t>
      </w:r>
    </w:p>
    <w:p>
      <w:pPr>
        <w:pStyle w:val="BodyText"/>
      </w:pPr>
      <w:r>
        <w:t xml:space="preserve">This empirical study focuses specifically on the community pharmacy sector in Jakarta. The authors conducted a survey across several districts in North and South Jakarta to evaluate how pharmacist interventions affect medication adherence. The findings suggest that pharmacists in Jakarta play a pivotal role in managing chronic diseases, particularly hypertension, which is prevalent in the urban population. The study is significant because it demonstrates that pharmacists in Jakarta are increasingly acting as accessible healthcare providers who offer counseling and monitoring, thereby reducing the burden on overcrowded hospitals. This source is essential for understanding the practical, patient-facing impact of pharmacists in the capital's community settings.</w:t>
      </w:r>
    </w:p>
    <w:p>
      <w:pPr>
        <w:pStyle w:val="BodyText"/>
      </w:pPr>
      <w:r>
        <w:t xml:space="preserve">Indonesian Pharmacists Association (IAPI). (2020).</w:t>
      </w:r>
      <w:r>
        <w:t xml:space="preserve"> </w:t>
      </w:r>
      <w:r>
        <w:rPr>
          <w:iCs/>
          <w:i/>
        </w:rPr>
        <w:t xml:space="preserve">Strategic Plan for the Development of Pharmacy Services in the Capital Region 2020-2025</w:t>
      </w:r>
      <w:r>
        <w:t xml:space="preserve">. Jakarta: IAPI Central Chapter.</w:t>
      </w:r>
    </w:p>
    <w:p>
      <w:pPr>
        <w:pStyle w:val="BodyText"/>
      </w:pPr>
      <w:r>
        <w:t xml:space="preserve">Published by the professional body representing pharmacists in Indonesia, this strategic plan outlines the future direction of the profession within Jakarta. It addresses challenges specific to the capital, such as the integration of digital health technologies and the need for specialized clinical training. The document emphasizes the shift from a product-oriented approach to a patient-oriented approach. For anyone studying the pharmacist profession in Jakarta, this source provides insight into the internal goals of the profession and how pharmacists are organizing themselves to meet the demands of a modernizing healthcare system in Indonesia's economic hub.</w:t>
      </w:r>
    </w:p>
    <w:p>
      <w:pPr>
        <w:pStyle w:val="BodyText"/>
      </w:pPr>
      <w:r>
        <w:t xml:space="preserve">Sari, R., &amp; Nugroho, H. (2019). "Antibiotic Stewardship Programs in Jakarta Hospitals: The Pharmacist's Perspective."</w:t>
      </w:r>
      <w:r>
        <w:t xml:space="preserve"> </w:t>
      </w:r>
      <w:r>
        <w:rPr>
          <w:iCs/>
          <w:i/>
        </w:rPr>
        <w:t xml:space="preserve">Asian Journal of Pharmaceutical Sciences</w:t>
      </w:r>
      <w:r>
        <w:t xml:space="preserve">, 14(2), 112-120.</w:t>
      </w:r>
    </w:p>
    <w:p>
      <w:pPr>
        <w:pStyle w:val="BodyText"/>
      </w:pPr>
      <w:r>
        <w:t xml:space="preserve">Antibiotic resistance is a growing concern in Indonesia, and this article examines the role of pharmacists in combating this issue within Jakarta's hospital network. The authors analyze how pharmacists lead Antibiotic Stewardship Programs (ASP) to ensure appropriate antibiotic use. The study highlights that pharmacists in Jakarta are at the forefront of clinical decision-making regarding antimicrobial therapy. This source is crucial for understanding the clinical expertise required of pharmacists in the capital and their contribution to national public health goals regarding infectious disease control.</w:t>
      </w:r>
    </w:p>
    <w:p>
      <w:pPr>
        <w:pStyle w:val="BodyText"/>
      </w:pPr>
      <w:r>
        <w:t xml:space="preserve">World Health Organization (WHO). (2022).</w:t>
      </w:r>
      <w:r>
        <w:t xml:space="preserve"> </w:t>
      </w:r>
      <w:r>
        <w:rPr>
          <w:iCs/>
          <w:i/>
        </w:rPr>
        <w:t xml:space="preserve">Urban Health Challenges in Southeast Asia: The Case of Jakarta</w:t>
      </w:r>
      <w:r>
        <w:t xml:space="preserve">. Geneva: WHO.</w:t>
      </w:r>
    </w:p>
    <w:p>
      <w:pPr>
        <w:pStyle w:val="BodyText"/>
      </w:pPr>
      <w:r>
        <w:t xml:space="preserve">While this report covers broader urban health issues, it contains a dedicated section on the pharmaceutical supply chain and the role of allied health professionals in Jakarta. It discusses how the high density of pharmacies in Jakarta creates both opportunities and challenges for regulation. The report notes that pharmacists in Jakarta are key players in ensuring the quality and safety of medicines in a complex supply chain. This international perspective is valuable for contextualizing the local role of the pharmacist within global health standards and understanding the external pressures facing the profession in Indonesia's capital.</w:t>
      </w:r>
    </w:p>
    <w:p>
      <w:pPr>
        <w:pStyle w:val="BodyText"/>
      </w:pPr>
      <w:r>
        <w:t xml:space="preserve">Utami, L. (2023). "Digital Health and the Modern Pharmacist in Jakarta: Opportunities and Barriers."</w:t>
      </w:r>
      <w:r>
        <w:t xml:space="preserve"> </w:t>
      </w:r>
      <w:r>
        <w:rPr>
          <w:iCs/>
          <w:i/>
        </w:rPr>
        <w:t xml:space="preserve">Indonesian Journal of Health Informatics</w:t>
      </w:r>
      <w:r>
        <w:t xml:space="preserve">, 8(1), 22-35.</w:t>
      </w:r>
    </w:p>
    <w:p>
      <w:pPr>
        <w:pStyle w:val="BodyText"/>
      </w:pPr>
      <w:r>
        <w:t xml:space="preserve">This recent article explores the intersection of technology and pharmacy practice in Jakarta. With the rise of telemedicine and online drug delivery services in the city, pharmacists are adapting their workflows to include digital consultations. The author argues that pharmacists in Jakarta are uniquely positioned to lead digital health initiatives due to their accessibility. This source is highly relevant for understanding the current trends shaping the profession, illustrating how the traditional image of the pharmacist is evolving in one of Southeast Asia's most technologically advanced cities.</w:t>
      </w:r>
    </w:p>
    <w:p>
      <w:pPr>
        <w:pStyle w:val="BodyText"/>
      </w:pPr>
      <w:r>
        <w:t xml:space="preserve">Badan Pengawas Obat dan Makanan (BPOM). (2021).</w:t>
      </w:r>
      <w:r>
        <w:t xml:space="preserve"> </w:t>
      </w:r>
      <w:r>
        <w:rPr>
          <w:iCs/>
          <w:i/>
        </w:rPr>
        <w:t xml:space="preserve">Annual Report on Pharmaceutical Surveillance in the Jakarta Metropolitan Area</w:t>
      </w:r>
      <w:r>
        <w:t xml:space="preserve">. Jakarta: BPOM RI.</w:t>
      </w:r>
    </w:p>
    <w:p>
      <w:pPr>
        <w:pStyle w:val="BodyText"/>
      </w:pPr>
      <w:r>
        <w:t xml:space="preserve">The National Agency of Drug and Food Control (BPOM) publishes this report to detail the regulatory environment for pharmaceuticals in Jakarta. It highlights the collaboration between regulatory bodies and pharmacists in monitoring adverse drug reactions and ensuring compliance with safety standards. For a pharmacist in Jakarta, this document is a reference for legal compliance and quality assurance. It underscores the pharmacist's role as a gatekeeper of drug safety in a market that is both vibrant and heavily regulated, providing a factual basis for understanding the legal responsibilities of the profession in Indonesia.</w:t>
      </w:r>
    </w:p>
    <w:p>
      <w:pPr>
        <w:pStyle w:val="BodyText"/>
      </w:pPr>
      <w:r>
        <w:t xml:space="preserve">Hartono, B., &amp; Kusuma, D. (2018). "Pharmacist-Led Vaccination Services in Jakarta: Feasibility and Public Acceptance."</w:t>
      </w:r>
      <w:r>
        <w:t xml:space="preserve"> </w:t>
      </w:r>
      <w:r>
        <w:rPr>
          <w:iCs/>
          <w:i/>
        </w:rPr>
        <w:t xml:space="preserve">Journal of Public Health in Indonesia</w:t>
      </w:r>
      <w:r>
        <w:t xml:space="preserve">, 10(4), 78-89.</w:t>
      </w:r>
    </w:p>
    <w:p>
      <w:pPr>
        <w:pStyle w:val="BodyText"/>
      </w:pPr>
      <w:r>
        <w:t xml:space="preserve">This study investigates the expansion of pharmacist services to include immunization, a trend gaining momentum in Jakarta. The research assesses public trust in pharmacists to administer vaccines and the logistical feasibility of such programs in urban clinics. The findings indicate a high level of public acceptance, suggesting that pharmacists in Jakarta are successfully expanding their clinical scope. This source is important for illustrating the dynamic nature of the profession in Indonesia, showing how pharmacists are responding to public health needs by taking on new clinical responsibilities beyond medication dispensing.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Indonesia Jakarta</dc:title>
  <dc:creator/>
  <dc:language>en</dc:language>
  <cp:keywords/>
  <dcterms:created xsi:type="dcterms:W3CDTF">2026-08-07T18:59:39Z</dcterms:created>
  <dcterms:modified xsi:type="dcterms:W3CDTF">2026-08-07T18:59:39Z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