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Nairobi,</w:t>
      </w:r>
      <w:r>
        <w:t xml:space="preserve"> </w:t>
      </w:r>
      <w:r>
        <w:t xml:space="preserve">Kenya</w:t>
      </w:r>
    </w:p>
    <w:bookmarkStart w:id="21" w:name="annotated-bibliography"/>
    <w:p>
      <w:pPr>
        <w:pStyle w:val="Heading1"/>
      </w:pPr>
      <w:r>
        <w:t xml:space="preserve">Annotated Bibliography</w:t>
      </w:r>
    </w:p>
    <w:bookmarkStart w:id="20" w:name="Xae327492dac73c984b0c6a123e3bbe3bce4f851"/>
    <w:p>
      <w:pPr>
        <w:pStyle w:val="Heading2"/>
      </w:pPr>
      <w:r>
        <w:t xml:space="preserve">The Evolving Role of the Pharmacist in Nairobi, Kenya</w:t>
      </w:r>
    </w:p>
    <w:p>
      <w:pPr>
        <w:pStyle w:val="FirstParagraph"/>
      </w:pPr>
      <w:r>
        <w:rPr>
          <w:bCs/>
          <w:b/>
        </w:rPr>
        <w:t xml:space="preserve">Subject:</w:t>
      </w:r>
      <w:r>
        <w:t xml:space="preserve"> </w:t>
      </w:r>
      <w:r>
        <w:t xml:space="preserve">Public Health, Pharmacy Practice, and Healthcare Policy in Urban Kenya</w:t>
      </w:r>
    </w:p>
    <w:bookmarkEnd w:id="20"/>
    <w:bookmarkEnd w:id="21"/>
    <w:p>
      <w:pPr>
        <w:pStyle w:val="BodyText"/>
      </w:pPr>
      <w:r>
        <w:t xml:space="preserve">The following annotated bibliography compiles key literature regarding the professional practice, regulatory environment, and public health impact of pharmacists within Nairobi, Kenya. As the capital city and economic hub of Kenya, Nairobi presents a unique landscape where modern hospital pharmacy, community retail, and informal drug markets intersect. These sources explore how pharmacists in Nairobi navigate the requirements of the Pharmacy and Poisons Board (PPB), address the burden of non-communicable diseases, and serve as primary healthcare providers in underserved urban communities.</w:t>
      </w:r>
    </w:p>
    <w:p>
      <w:pPr>
        <w:pStyle w:val="BodyText"/>
      </w:pPr>
      <w:r>
        <w:t xml:space="preserve"> </w:t>
      </w:r>
      <w:r>
        <w:t xml:space="preserve">Pharmacy and Poisons Board (PPB). (2023).</w:t>
      </w:r>
      <w:r>
        <w:t xml:space="preserve"> </w:t>
      </w:r>
      <w:r>
        <w:rPr>
          <w:iCs/>
          <w:i/>
        </w:rPr>
        <w:t xml:space="preserve">Annual Report on Pharmacy Practice and Regulation in Kenya</w:t>
      </w:r>
      <w:r>
        <w:t xml:space="preserve">. Nairobi: Government of Kenya.</w:t>
      </w:r>
      <w:r>
        <w:t xml:space="preserve"> </w:t>
      </w:r>
    </w:p>
    <w:p>
      <w:pPr>
        <w:pStyle w:val="BodyText"/>
      </w:pPr>
      <w:r>
        <w:t xml:space="preserve">This official government report provides a comprehensive overview of the regulatory framework governing pharmacists in Kenya. It details the licensing requirements, ethical standards, and continuing professional development (CPD) mandates enforced by the PPB. For the context of Nairobi, this document is critical as it outlines the strict zoning laws and operational guidelines for community pharmacies in the city center and surrounding suburbs. The report highlights the PPB's ongoing efforts to curb the sale of counterfeit medicines, a significant challenge in Nairobi's informal markets, and emphasizes the pharmacist's legal duty to ensure drug quality and patient safety.</w:t>
      </w:r>
    </w:p>
    <w:p>
      <w:pPr>
        <w:pStyle w:val="BodyText"/>
      </w:pPr>
      <w:r>
        <w:t xml:space="preserve"> </w:t>
      </w:r>
      <w:r>
        <w:t xml:space="preserve">Ochieng, J., &amp; Kamau, P. (2022). "Community Pharmacists as Primary Care Providers in Urban Kenya: A Case Study of Nairobi."</w:t>
      </w:r>
      <w:r>
        <w:t xml:space="preserve"> </w:t>
      </w:r>
      <w:r>
        <w:rPr>
          <w:iCs/>
          <w:i/>
        </w:rPr>
        <w:t xml:space="preserve">African Journal of Primary Health Care &amp; Family Medicine</w:t>
      </w:r>
      <w:r>
        <w:t xml:space="preserve">, 14(1), 1-9.</w:t>
      </w:r>
      <w:r>
        <w:t xml:space="preserve"> </w:t>
      </w:r>
    </w:p>
    <w:p>
      <w:pPr>
        <w:pStyle w:val="BodyText"/>
      </w:pPr>
      <w:r>
        <w:t xml:space="preserve">This peer-reviewed article investigates the expanding scope of practice for community pharmacists in Nairobi. The authors argue that due to the high patient-to-doctor ratio in Nairobi's public hospitals, pharmacists have increasingly become the first point of contact for patients seeking treatment for minor ailments. The study highlights how Nairobi-based pharmacists are now actively involved in triage, health education, and the management of chronic conditions such as hypertension and diabetes. It provides valuable data on patient trust levels and suggests that policy reforms are needed to formally recognize and reimburse pharmacists for these clinical services within the Kenyan health system.</w:t>
      </w:r>
    </w:p>
    <w:p>
      <w:pPr>
        <w:pStyle w:val="BodyText"/>
      </w:pPr>
      <w:r>
        <w:t xml:space="preserve"> </w:t>
      </w:r>
      <w:r>
        <w:t xml:space="preserve">Kenya Medical Association (KMA). (2021).</w:t>
      </w:r>
      <w:r>
        <w:t xml:space="preserve"> </w:t>
      </w:r>
      <w:r>
        <w:rPr>
          <w:iCs/>
          <w:i/>
        </w:rPr>
        <w:t xml:space="preserve">Healthcare Delivery Challenges in Nairobi Metropolitan Area</w:t>
      </w:r>
      <w:r>
        <w:t xml:space="preserve">. Nairobi: KMA Publications.</w:t>
      </w:r>
      <w:r>
        <w:t xml:space="preserve"> </w:t>
      </w:r>
    </w:p>
    <w:p>
      <w:pPr>
        <w:pStyle w:val="BodyText"/>
      </w:pPr>
      <w:r>
        <w:t xml:space="preserve">While primarily focused on medical doctors, this publication offers essential context for understanding the pharmacist's role within the broader Nairobi healthcare ecosystem. It discusses the fragmentation of care between public facilities like Kenyatta National Hospital and private clinics. The document notes that pharmacists play a pivotal role in bridging gaps in medication adherence and follow-up care. It specifically addresses the logistical challenges pharmacists face in Nairobi, including traffic congestion affecting drug supply chains and the high cost of operating licensed pharmacies in prime urban locations, which impacts accessibility for low-income residents.</w:t>
      </w:r>
    </w:p>
    <w:p>
      <w:pPr>
        <w:pStyle w:val="BodyText"/>
      </w:pPr>
      <w:r>
        <w:t xml:space="preserve"> </w:t>
      </w:r>
      <w:r>
        <w:t xml:space="preserve">Wanjiku, M., &amp; Omondi, B. (2023). "Antimicrobial Stewardship in Nairobi Community Pharmacies: Knowledge, Attitudes, and Practices."</w:t>
      </w:r>
      <w:r>
        <w:t xml:space="preserve"> </w:t>
      </w:r>
      <w:r>
        <w:rPr>
          <w:iCs/>
          <w:i/>
        </w:rPr>
        <w:t xml:space="preserve">Journal of Pharmacy Practice and Research</w:t>
      </w:r>
      <w:r>
        <w:t xml:space="preserve">, 53(2), 112-120.</w:t>
      </w:r>
      <w:r>
        <w:t xml:space="preserve"> </w:t>
      </w:r>
    </w:p>
    <w:p>
      <w:pPr>
        <w:pStyle w:val="BodyText"/>
      </w:pPr>
      <w:r>
        <w:t xml:space="preserve">This study focuses on the critical issue of antibiotic resistance, a growing public health threat in Kenya. The researchers surveyed pharmacists in various Nairobi neighborhoods to assess their adherence to antimicrobial stewardship guidelines. The findings reveal that while Nairobi pharmacists are generally well-educated on the topic, there is significant pressure from patients to dispense antibiotics without prescriptions. The article underscores the pharmacist's role as a gatekeeper against irrational drug use and calls for stricter enforcement of prescription-only medicine laws in Nairobi's retail sector to combat the rise of drug-resistant infections.</w:t>
      </w:r>
    </w:p>
    <w:p>
      <w:pPr>
        <w:pStyle w:val="BodyText"/>
      </w:pPr>
      <w:r>
        <w:t xml:space="preserve"> </w:t>
      </w:r>
      <w:r>
        <w:t xml:space="preserve">National AIDS Control Council (NACC). (2022).</w:t>
      </w:r>
      <w:r>
        <w:t xml:space="preserve"> </w:t>
      </w:r>
      <w:r>
        <w:rPr>
          <w:iCs/>
          <w:i/>
        </w:rPr>
        <w:t xml:space="preserve">Strategic Plan for HIV/AIDS and STI Prevention and Control in Kenya (2023-2027)</w:t>
      </w:r>
      <w:r>
        <w:t xml:space="preserve">. Nairobi: NACC.</w:t>
      </w:r>
      <w:r>
        <w:t xml:space="preserve"> </w:t>
      </w:r>
    </w:p>
    <w:p>
      <w:pPr>
        <w:pStyle w:val="BodyText"/>
      </w:pPr>
      <w:r>
        <w:t xml:space="preserve">This strategic document outlines the national approach to HIV management, with specific implications for pharmacy practice in Nairobi. It details the integration of pharmacy services into HIV care, including the provision of antiretroviral therapy (ART) refills at community pharmacies to reduce clinic congestion. For Nairobi, where a large proportion of people living with HIV reside, this plan empowers pharmacists to conduct routine monitoring, provide counseling, and ensure uninterrupted treatment. The document is a key resource for understanding how pharmacists contribute to Kenya's goal of achieving epidemic control through decentralized care models.</w:t>
      </w:r>
    </w:p>
    <w:p>
      <w:pPr>
        <w:pStyle w:val="BodyText"/>
      </w:pPr>
      <w:r>
        <w:t xml:space="preserve"> </w:t>
      </w:r>
      <w:r>
        <w:t xml:space="preserve">Mutua, G. (2021). "The Impact of Digital Health Technologies on Pharmacy Practice in Nairobi."</w:t>
      </w:r>
      <w:r>
        <w:t xml:space="preserve"> </w:t>
      </w:r>
      <w:r>
        <w:rPr>
          <w:iCs/>
          <w:i/>
        </w:rPr>
        <w:t xml:space="preserve">East African Journal of Health Sciences</w:t>
      </w:r>
      <w:r>
        <w:t xml:space="preserve">, 8(3), 45-52.</w:t>
      </w:r>
      <w:r>
        <w:t xml:space="preserve"> </w:t>
      </w:r>
    </w:p>
    <w:p>
      <w:pPr>
        <w:pStyle w:val="BodyText"/>
      </w:pPr>
      <w:r>
        <w:t xml:space="preserve">This article explores the adoption of e-pharmacy and digital inventory management systems by pharmacists in Nairobi. It discusses how technology is transforming the profession, enabling better stock control, reducing drug wastage, and facilitating tele-pharmacy consultations. The author highlights several Nairobi-based startups that are partnering with licensed pharmacists to deliver medicines via mobile apps. The study concludes that while digitalization offers efficiency gains, it also raises regulatory concerns regarding patient privacy and the verification of prescriptions, necessitating updated guidelines from the Pharmacy and Poisons Board.</w:t>
      </w:r>
    </w:p>
    <w:p>
      <w:pPr>
        <w:pStyle w:val="BodyText"/>
      </w:pPr>
      <w:r>
        <w:t xml:space="preserve"> </w:t>
      </w:r>
      <w:r>
        <w:t xml:space="preserve">World Health Organization (WHO). (2020).</w:t>
      </w:r>
      <w:r>
        <w:t xml:space="preserve"> </w:t>
      </w:r>
      <w:r>
        <w:rPr>
          <w:iCs/>
          <w:i/>
        </w:rPr>
        <w:t xml:space="preserve">Community Pharmacy Services in Africa: A Review of Policy and Practice</w:t>
      </w:r>
      <w:r>
        <w:t xml:space="preserve">. Geneva: WHO. (Chapter 4: Kenya Case Study).</w:t>
      </w:r>
      <w:r>
        <w:t xml:space="preserve"> </w:t>
      </w:r>
    </w:p>
    <w:p>
      <w:pPr>
        <w:pStyle w:val="BodyText"/>
      </w:pPr>
      <w:r>
        <w:t xml:space="preserve">This global report includes a dedicated case study on Kenya, focusing heavily on urban centers like Nairobi. It evaluates the alignment of Kenya's pharmacy policies with WHO standards for community pharmacy services. The chapter praises the high educational standards of Kenyan pharmacists but points out disparities in service availability between affluent Nairobi suburbs and informal settlements. It recommends expanding the scope of practice to include immunization and chronic disease management, positioning the pharmacist as a vital member of the primary healthcare team to improve health outcomes in densely populated urban areas.</w:t>
      </w:r>
    </w:p>
    <w:p>
      <w:pPr>
        <w:pStyle w:val="BodyText"/>
      </w:pPr>
      <w:r>
        <w:t xml:space="preserve"> </w:t>
      </w:r>
      <w:r>
        <w:t xml:space="preserve">Kenya Pharmaceutical Society (KPS). (2023).</w:t>
      </w:r>
      <w:r>
        <w:t xml:space="preserve"> </w:t>
      </w:r>
      <w:r>
        <w:rPr>
          <w:iCs/>
          <w:i/>
        </w:rPr>
        <w:t xml:space="preserve">Code of Ethics and Professional Conduct for Pharmacists in Kenya</w:t>
      </w:r>
      <w:r>
        <w:t xml:space="preserve">. Nairobi: KPS.</w:t>
      </w:r>
      <w:r>
        <w:t xml:space="preserve"> </w:t>
      </w:r>
    </w:p>
    <w:p>
      <w:pPr>
        <w:pStyle w:val="BodyText"/>
      </w:pPr>
      <w:r>
        <w:t xml:space="preserve">This document serves as the ethical compass for pharmacists practicing in Nairobi and across Kenya. It outlines the professional responsibilities regarding patient confidentiality, informed consent, and the avoidance of conflicts of interest. In the context of Nairobi's competitive commercial environment, this code is particularly relevant as it guides pharmacists in maintaining professional integrity amidst commercial pressures. It also addresses the pharmacist's duty to report substandard medicines and to engage in community health promotion, reinforcing the profession's commitment to public welfare beyond mere drug dispensing.</w:t>
      </w:r>
    </w:p>
    <w:p>
      <w:pPr>
        <w:pStyle w:val="BodyText"/>
      </w:pPr>
      <w:r>
        <w:t xml:space="preserve">Document generated for educational and informational purposes regarding Pharmacy Practice in Nairobi, Kenya.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Nairobi, Kenya</dc:title>
  <dc:creator/>
  <dc:language>en</dc:language>
  <cp:keywords/>
  <dcterms:created xsi:type="dcterms:W3CDTF">2026-08-07T06:54:31Z</dcterms:created>
  <dcterms:modified xsi:type="dcterms:W3CDTF">2026-08-07T06:54:31Z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