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04c0a26dfec5ccee4f134cfc8ad3f6f8c8b620c"/>
    <w:p>
      <w:pPr>
        <w:pStyle w:val="Heading1"/>
      </w:pPr>
      <w:r>
        <w:t xml:space="preserve">Annotated Bibliography: The Evolving Role of the Pharmacist in Auckland, New Zealand</w:t>
      </w:r>
    </w:p>
    <w:p>
      <w:pPr>
        <w:pStyle w:val="FirstParagraph"/>
      </w:pPr>
      <w:r>
        <w:t xml:space="preserve">The following annotated bibliography provides a comprehensive overview of the current landscape regarding the profession of the pharmacist within the specific context of Auckland, New Zealand. It explores regulatory frameworks, the impact of the National Pharmacy Strategy, the management of chronic diseases, and the critical role of pharmacists in addressing health inequities among Auckland’s diverse population.</w:t>
      </w:r>
    </w:p>
    <w:bookmarkStart w:id="20" w:name="introduction"/>
    <w:p>
      <w:pPr>
        <w:pStyle w:val="Heading2"/>
      </w:pPr>
      <w:r>
        <w:t xml:space="preserve">Introduction</w:t>
      </w:r>
    </w:p>
    <w:p>
      <w:pPr>
        <w:pStyle w:val="FirstParagraph"/>
      </w:pPr>
      <w:r>
        <w:t xml:space="preserve">Auckland is New Zealand's largest and most culturally diverse city, presenting unique challenges and opportunities for healthcare providers. The pharmacist in Auckland is no longer viewed solely as a dispenser of medication but as an accessible primary healthcare provider. This bibliography synthesizes key literature and government reports that define the scope of practice, professional standards, and community impact of pharmacists in this region.</w:t>
      </w:r>
    </w:p>
    <w:bookmarkEnd w:id="20"/>
    <w:bookmarkStart w:id="21" w:name="references"/>
    <w:p>
      <w:pPr>
        <w:pStyle w:val="Heading2"/>
      </w:pPr>
      <w:r>
        <w:t xml:space="preserve">References</w:t>
      </w:r>
    </w:p>
    <w:p>
      <w:pPr>
        <w:pStyle w:val="FirstParagraph"/>
      </w:pPr>
      <w:r>
        <w:t xml:space="preserve">Pharmacy Council of New Zealand. (2023).</w:t>
      </w:r>
      <w:r>
        <w:t xml:space="preserve"> </w:t>
      </w:r>
      <w:r>
        <w:rPr>
          <w:iCs/>
          <w:i/>
        </w:rPr>
        <w:t xml:space="preserve">Code of Conduct for Pharmacists</w:t>
      </w:r>
      <w:r>
        <w:t xml:space="preserve">. Wellington: Pharmacy Council of New Zealand.</w:t>
      </w:r>
    </w:p>
    <w:p>
      <w:pPr>
        <w:pStyle w:val="BodyText"/>
      </w:pPr>
      <w:r>
        <w:t xml:space="preserve">This document is the foundational regulatory text governing the practice of pharmacists in New Zealand, including Auckland. It outlines the ethical and professional standards required to maintain public trust. For the Auckland context, this code is particularly relevant regarding cultural competence and the duty of care toward Māori and Pacific communities, who constitute a significant portion of the city's population. The code mandates that pharmacists must provide services that are safe, effective, and culturally appropriate. It serves as the primary reference for understanding the legal boundaries and professional obligations of a pharmacist operating within Auckland's community and hospital settings.</w:t>
      </w:r>
    </w:p>
    <w:p>
      <w:pPr>
        <w:pStyle w:val="BodyText"/>
      </w:pPr>
      <w:r>
        <w:t xml:space="preserve">Ministry of Health. (2019).</w:t>
      </w:r>
      <w:r>
        <w:t xml:space="preserve"> </w:t>
      </w:r>
      <w:r>
        <w:rPr>
          <w:iCs/>
          <w:i/>
        </w:rPr>
        <w:t xml:space="preserve">National Pharmacy Strategy 2019–2029: Improving Health Outcomes</w:t>
      </w:r>
      <w:r>
        <w:t xml:space="preserve">. Wellington: Ministry of Health.</w:t>
      </w:r>
    </w:p>
    <w:p>
      <w:pPr>
        <w:pStyle w:val="BodyText"/>
      </w:pPr>
      <w:r>
        <w:t xml:space="preserve">This strategy document is pivotal for understanding the future direction of the pharmacy profession in New Zealand. It explicitly aims to expand the role of pharmacists to improve health outcomes and reduce pressure on general practitioners. In Auckland, where access to primary care can be variable across different socio-economic areas, this strategy supports the integration of pharmacists into primary care networks. The document highlights the importance of pharmacists in medication management, chronic disease support, and health promotion. It provides the policy framework that allows Auckland pharmacists to take on advanced roles, such as prescribing for minor ailments and managing long-term conditions like diabetes and hypertension.</w:t>
      </w:r>
    </w:p>
    <w:p>
      <w:pPr>
        <w:pStyle w:val="BodyText"/>
      </w:pPr>
      <w:r>
        <w:t xml:space="preserve">Pharmaceutical Society of New Zealand. (2022).</w:t>
      </w:r>
      <w:r>
        <w:t xml:space="preserve"> </w:t>
      </w:r>
      <w:r>
        <w:rPr>
          <w:iCs/>
          <w:i/>
        </w:rPr>
        <w:t xml:space="preserve">Pharmacy in New Zealand: Annual Report</w:t>
      </w:r>
      <w:r>
        <w:t xml:space="preserve">. Auckland: PSNZ.</w:t>
      </w:r>
    </w:p>
    <w:p>
      <w:pPr>
        <w:pStyle w:val="BodyText"/>
      </w:pPr>
      <w:r>
        <w:t xml:space="preserve">As the professional body representing pharmacists, the PSNZ provides critical data on the workforce and industry trends. This report offers specific insights into the Auckland region, noting the high density of community pharmacies and the increasing demand for clinical services. It discusses the challenges faced by Auckland pharmacists, including workforce shortages and the economic pressures of operating in a high-cost urban environment. Furthermore, it highlights the society's advocacy for expanded prescribing rights, which is a key topic of debate in Auckland's healthcare sector. This source is essential for understanding the professional perspective and the operational realities of running a pharmacy in New Zealand's largest city.</w:t>
      </w:r>
    </w:p>
    <w:p>
      <w:pPr>
        <w:pStyle w:val="BodyText"/>
      </w:pPr>
      <w:r>
        <w:t xml:space="preserve">Te Whatu Ora - Health New Zealand. (2023).</w:t>
      </w:r>
      <w:r>
        <w:t xml:space="preserve"> </w:t>
      </w:r>
      <w:r>
        <w:rPr>
          <w:iCs/>
          <w:i/>
        </w:rPr>
        <w:t xml:space="preserve">Auckland District Health Plan: Priorities for Population Health</w:t>
      </w:r>
      <w:r>
        <w:t xml:space="preserve">. Auckland: Te Whatu Ora.</w:t>
      </w:r>
    </w:p>
    <w:p>
      <w:pPr>
        <w:pStyle w:val="BodyText"/>
      </w:pPr>
      <w:r>
        <w:t xml:space="preserve">This document outlines the health priorities for the Auckland region under the new national health system, Te Whatu Ora. It emphasizes the need for integrated care models that utilize all healthcare professionals, including pharmacists. The plan specifically addresses the high burden of chronic diseases in Auckland and identifies community pharmacies as key sites for intervention. It supports the role of pharmacists in providing accessible care, particularly for populations that face barriers to seeing a doctor. This source is crucial for understanding how the broader health system in Auckland is structuring itself to leverage the skills of pharmacists to improve population health outcomes.</w:t>
      </w:r>
    </w:p>
    <w:p>
      <w:pPr>
        <w:pStyle w:val="BodyText"/>
      </w:pPr>
      <w:r>
        <w:t xml:space="preserve">Baker, R., &amp; Crane, S. (2021). "The Role of Community Pharmacists in Addressing Health Inequities in Auckland."</w:t>
      </w:r>
      <w:r>
        <w:t xml:space="preserve"> </w:t>
      </w:r>
      <w:r>
        <w:rPr>
          <w:iCs/>
          <w:i/>
        </w:rPr>
        <w:t xml:space="preserve">New Zealand Medical Journal</w:t>
      </w:r>
      <w:r>
        <w:t xml:space="preserve">, 134(1538), 45-58.</w:t>
      </w:r>
    </w:p>
    <w:p>
      <w:pPr>
        <w:pStyle w:val="BodyText"/>
      </w:pPr>
      <w:r>
        <w:t xml:space="preserve">This peer-reviewed article provides a critical analysis of how community pharmacists in Auckland can contribute to reducing health disparities. It focuses on the specific needs of Māori and Pacific communities, who often experience poorer health outcomes compared to other groups. The authors argue that pharmacists are uniquely positioned to provide culturally safe care and medication adherence support. The study highlights successful models of practice in Auckland where pharmacists have worked closely with local iwi and community groups. This source is vital for understanding the social determinants of health in Auckland and the specific responsibilities of pharmacists in promoting health equity.</w:t>
      </w:r>
    </w:p>
    <w:p>
      <w:pPr>
        <w:pStyle w:val="BodyText"/>
      </w:pPr>
      <w:r>
        <w:t xml:space="preserve">Auckland Council. (2020).</w:t>
      </w:r>
      <w:r>
        <w:t xml:space="preserve"> </w:t>
      </w:r>
      <w:r>
        <w:rPr>
          <w:iCs/>
          <w:i/>
        </w:rPr>
        <w:t xml:space="preserve">Healthy Auckland Plan 2040</w:t>
      </w:r>
      <w:r>
        <w:t xml:space="preserve">. Auckland: Auckland Council.</w:t>
      </w:r>
    </w:p>
    <w:p>
      <w:pPr>
        <w:pStyle w:val="BodyText"/>
      </w:pPr>
      <w:r>
        <w:t xml:space="preserve">While not exclusively focused on pharmacy, this long-term plan sets the vision for the health and wellbeing of Aucklanders. It recognizes the importance of accessible healthcare services within local communities. The plan supports the expansion of pharmacy services beyond traditional dispensing to include health checks, vaccinations, and lifestyle advice. It provides a municipal perspective on how pharmacists fit into the wider ecosystem of public health in Auckland. This document is useful for understanding the local government's expectations and support for community-based health providers, including pharmacists, in achieving long-term health goals for the city.</w:t>
      </w:r>
    </w:p>
    <w:p>
      <w:pPr>
        <w:pStyle w:val="BodyText"/>
      </w:pPr>
      <w:r>
        <w:t xml:space="preserve">Mitchell, E., &amp; Smith, J. (2022). "Chronic Disease Management by Pharmacists in Urban New Zealand: A Case Study of Auckland."</w:t>
      </w:r>
      <w:r>
        <w:t xml:space="preserve"> </w:t>
      </w:r>
      <w:r>
        <w:rPr>
          <w:iCs/>
          <w:i/>
        </w:rPr>
        <w:t xml:space="preserve">Australasian Journal of Pharmacy Management</w:t>
      </w:r>
      <w:r>
        <w:t xml:space="preserve">, 15(2), 112-125.</w:t>
      </w:r>
    </w:p>
    <w:p>
      <w:pPr>
        <w:pStyle w:val="BodyText"/>
      </w:pPr>
      <w:r>
        <w:t xml:space="preserve">This case study examines the effectiveness of pharmacist-led chronic disease management programs in Auckland. It presents data showing improved health outcomes for patients with conditions such as asthma and cardiovascular disease when managed by pharmacists. The study highlights the importance of medication reviews and patient education in preventing hospital admissions. It provides empirical evidence supporting the expanded role of pharmacists in Auckland's healthcare system. This source is particularly relevant for healthcare policymakers and practitioners looking to implement or expand clinical pharmacy services in the region.</w:t>
      </w:r>
    </w:p>
    <w:p>
      <w:pPr>
        <w:pStyle w:val="BodyText"/>
      </w:pPr>
      <w:r>
        <w:t xml:space="preserve">New Zealand Institute of Pharmacists. (2023).</w:t>
      </w:r>
      <w:r>
        <w:t xml:space="preserve"> </w:t>
      </w:r>
      <w:r>
        <w:rPr>
          <w:iCs/>
          <w:i/>
        </w:rPr>
        <w:t xml:space="preserve">Workforce Development and Education in Pharmacy</w:t>
      </w:r>
      <w:r>
        <w:t xml:space="preserve">. Wellington: NZIP.</w:t>
      </w:r>
    </w:p>
    <w:p>
      <w:pPr>
        <w:pStyle w:val="BodyText"/>
      </w:pPr>
      <w:r>
        <w:t xml:space="preserve">This report addresses the educational requirements and ongoing professional development for pharmacists in New Zealand. It discusses the curriculum changes in pharmacy schools, including those in Auckland, to better prepare graduates for the evolving role of the profession. It emphasizes the need for skills in clinical practice, leadership, and cultural safety. The report also touches on the challenges of attracting and retaining pharmacists in Auckland, given the high cost of living and competitive job market. This source is essential for understanding the pipeline of future pharmacists and the standards of education that ensure they are competent to serve the diverse needs of Auckland's population.</w:t>
      </w:r>
    </w:p>
    <w:bookmarkEnd w:id="21"/>
    <w:bookmarkStart w:id="22" w:name="conclusion"/>
    <w:p>
      <w:pPr>
        <w:pStyle w:val="Heading2"/>
      </w:pPr>
      <w:r>
        <w:t xml:space="preserve">Conclusion</w:t>
      </w:r>
    </w:p>
    <w:p>
      <w:pPr>
        <w:pStyle w:val="FirstParagraph"/>
      </w:pPr>
      <w:r>
        <w:t xml:space="preserve">The literature reviewed demonstrates that the role of the pharmacist in Auckland, New Zealand, is dynamic and expanding. Driven by national strategies and local health needs, pharmacists are increasingly integral to primary healthcare, chronic disease management, and the reduction of health inequities. The regulatory and professional frameworks provide a strong foundation for this evolution, ensuring that pharmacists in Auckland are equipped to deliver high-quality, culturally competent care to all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Auckland, New Zealand</dc:title>
  <dc:creator/>
  <dc:language>en</dc:language>
  <cp:keywords/>
  <dcterms:created xsi:type="dcterms:W3CDTF">2026-08-07T06:35:29Z</dcterms:created>
  <dcterms:modified xsi:type="dcterms:W3CDTF">2026-08-07T06:35:29Z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