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Topic: The Evolving Role of the Pharmacist in Saint Petersburg, Russia</w:t>
      </w:r>
    </w:p>
    <w:bookmarkEnd w:id="20"/>
    <w:bookmarkStart w:id="21" w:name="introduction"/>
    <w:p>
      <w:pPr>
        <w:pStyle w:val="Heading2"/>
      </w:pPr>
      <w:r>
        <w:t xml:space="preserve">Introduction</w:t>
      </w:r>
    </w:p>
    <w:p>
      <w:pPr>
        <w:pStyle w:val="FirstParagraph"/>
      </w:pPr>
      <w:r>
        <w:t xml:space="preserve">The pharmaceutical landscape in Russia, particularly within the major metropolitan hub of Saint Petersburg, is undergoing significant transformation. Historically, the role of the pharmacist in the Russian Federation was primarily custodial, focused on the storage and dispensing of medications according to strict prescriptions. However, recent legislative changes, the integration of digital health records, and the influence of global healthcare standards have expanded the pharmacist's responsibilities. This annotated bibliography compiles key resources that examine the regulatory framework, clinical responsibilities, and socio-economic challenges facing pharmacists in Saint Petersburg. The selected texts highlight the transition from a traditional dispensing model to a more patient-centric clinical role, addressing issues such as drug safety, antibiotic stewardship, and the impact of federal laws on local pharmacy operations in the Northwestern Federal District.</w:t>
      </w:r>
    </w:p>
    <w:bookmarkEnd w:id="21"/>
    <w:bookmarkStart w:id="22" w:name="bibliographic-entries"/>
    <w:p>
      <w:pPr>
        <w:pStyle w:val="Heading2"/>
      </w:pPr>
      <w:r>
        <w:t xml:space="preserve">Bibliographic Entries</w:t>
      </w:r>
    </w:p>
    <w:p>
      <w:pPr>
        <w:pStyle w:val="FirstParagraph"/>
      </w:pPr>
      <w:r>
        <w:t xml:space="preserve">Federal Law No. 61-FZ "On Circulation of Medicines" (2010, with amendments up to 2023). The Government of the Russian Federation.</w:t>
      </w:r>
    </w:p>
    <w:p>
      <w:pPr>
        <w:pStyle w:val="BodyText"/>
      </w:pPr>
      <w:r>
        <w:t xml:space="preserve">This primary legal document serves as the foundation for all pharmaceutical activities in Russia, including the specific operational protocols required in Saint Petersburg. The law defines the legal status of the pharmacist, outlining mandatory qualifications, licensing requirements, and the scope of practice. Recent amendments have introduced stricter controls on the sale of over-the-counter medications and enhanced the pharmacist's duty to verify patient identity and prescription validity. For a pharmacist working in Saint Petersburg, this text is essential for understanding the legal boundaries of their practice, particularly regarding the prohibition of self-medication with certain drug classes. The annotation highlights how this federal legislation directly impacts daily workflows in pharmacies across the city, enforcing a higher standard of accountability.</w:t>
      </w:r>
    </w:p>
    <w:p>
      <w:pPr>
        <w:pStyle w:val="BodyText"/>
      </w:pPr>
      <w:r>
        <w:t xml:space="preserve">Ivanov, A., &amp; Petrova, E. (2021). "Clinical Pharmacy in Russian Urban Centers: A Case Study of Saint Petersburg."</w:t>
      </w:r>
      <w:r>
        <w:t xml:space="preserve"> </w:t>
      </w:r>
      <w:r>
        <w:rPr>
          <w:iCs/>
          <w:i/>
        </w:rPr>
        <w:t xml:space="preserve">Journal of Russian Pharmaceutical Sciences</w:t>
      </w:r>
      <w:r>
        <w:t xml:space="preserve">, 15(3), 45-58.</w:t>
      </w:r>
    </w:p>
    <w:p>
      <w:pPr>
        <w:pStyle w:val="BodyText"/>
      </w:pPr>
      <w:r>
        <w:t xml:space="preserve">This peer-reviewed article provides a critical analysis of the shift toward clinical pharmacy within the healthcare system of Saint Petersburg. The authors argue that while federal policy encourages clinical interventions, the implementation in Saint Petersburg's public hospitals and retail pharmacies remains inconsistent. The study surveys pharmacists in the city, revealing a gap between theoretical training and practical application. It emphasizes the need for pharmacists in Saint Petersburg to engage more actively in therapeutic drug monitoring and patient counseling. This source is valuable for understanding the current state of professional development and the barriers preventing pharmacists in this specific region from fully adopting a clinical role.</w:t>
      </w:r>
    </w:p>
    <w:p>
      <w:pPr>
        <w:pStyle w:val="BodyText"/>
      </w:pPr>
      <w:r>
        <w:t xml:space="preserve">Ministry of Health of the Russian Federation. (2022).</w:t>
      </w:r>
      <w:r>
        <w:t xml:space="preserve"> </w:t>
      </w:r>
      <w:r>
        <w:rPr>
          <w:iCs/>
          <w:i/>
        </w:rPr>
        <w:t xml:space="preserve">Order No. 884n: On Approval of the Rules for the Organization of Pharmaceutical Activities</w:t>
      </w:r>
      <w:r>
        <w:t xml:space="preserve">. Moscow: Ministry of Health.</w:t>
      </w:r>
    </w:p>
    <w:p>
      <w:pPr>
        <w:pStyle w:val="BodyText"/>
      </w:pPr>
      <w:r>
        <w:t xml:space="preserve">This regulatory order details the specific sanitary and technical requirements for pharmacies operating in Russia. For Saint Petersburg, a city with a dense population and a mix of historic and modern infrastructure, these rules are particularly relevant regarding storage conditions and inventory management. The document mandates the use of automated dispensing systems and electronic tracking of high-risk medications. It also outlines the pharmacist's responsibility in maintaining the cold chain for vaccines and biologics, a critical aspect of public health in the region. This text is indispensable for pharmacy owners and managers in Saint Petersburg ensuring compliance with national safety standards.</w:t>
      </w:r>
    </w:p>
    <w:p>
      <w:pPr>
        <w:pStyle w:val="BodyText"/>
      </w:pPr>
      <w:r>
        <w:t xml:space="preserve">Sokolov, V. (2020). "Antibiotic Stewardship in the Russian Federation: The Pharmacist's Role in Combating Resistance."</w:t>
      </w:r>
      <w:r>
        <w:t xml:space="preserve"> </w:t>
      </w:r>
      <w:r>
        <w:rPr>
          <w:iCs/>
          <w:i/>
        </w:rPr>
        <w:t xml:space="preserve">European Journal of Clinical Microbiology &amp; Infectious Diseases</w:t>
      </w:r>
      <w:r>
        <w:t xml:space="preserve">, 39(8), 1890-1898.</w:t>
      </w:r>
    </w:p>
    <w:p>
      <w:pPr>
        <w:pStyle w:val="BodyText"/>
      </w:pPr>
      <w:r>
        <w:t xml:space="preserve">Antibiotic resistance is a growing concern in Russia, and this article focuses on the pharmacist's pivotal role in mitigating this risk. Although the study covers the entire federation, it includes specific data from the Northwestern Federal District, including Saint Petersburg. The author highlights that pharmacists in Saint Petersburg are often the last line of defense against inappropriate antibiotic use. The text advocates for stricter enforcement of prescription-only sales and increased pharmacist-led patient education. This resource is crucial for understanding the public health implications of the pharmacist's role and the ethical obligations they hold in preventing the misuse of antimicrobial agents in urban settings.</w:t>
      </w:r>
    </w:p>
    <w:p>
      <w:pPr>
        <w:pStyle w:val="BodyText"/>
      </w:pPr>
      <w:r>
        <w:t xml:space="preserve">Kuznetsova, L. (2023). "Digitalization of Healthcare in Saint Petersburg: Impact on Pharmaceutical Services."</w:t>
      </w:r>
      <w:r>
        <w:t xml:space="preserve"> </w:t>
      </w:r>
      <w:r>
        <w:rPr>
          <w:iCs/>
          <w:i/>
        </w:rPr>
        <w:t xml:space="preserve">Healthcare Management Review</w:t>
      </w:r>
      <w:r>
        <w:t xml:space="preserve">, 48(2), 112-125.</w:t>
      </w:r>
    </w:p>
    <w:p>
      <w:pPr>
        <w:pStyle w:val="BodyText"/>
      </w:pPr>
      <w:r>
        <w:t xml:space="preserve">This recent publication examines the integration of digital health platforms in Saint Petersburg and how they affect pharmacy operations. The city has been a pilot region for electronic prescriptions and telemedicine services. The article discusses how pharmacists must adapt to these technologies, verifying digital prescriptions and managing data privacy. It also explores the challenges of the digital divide among older patients in Saint Petersburg, requiring pharmacists to provide additional support and guidance. This source is highly relevant for understanding the technological competencies now required of pharmacists in the city and the future trajectory of pharmaceutical care in the region.</w:t>
      </w:r>
    </w:p>
    <w:p>
      <w:pPr>
        <w:pStyle w:val="BodyText"/>
      </w:pPr>
      <w:r>
        <w:t xml:space="preserve">Russian Pharmacists Association. (2022).</w:t>
      </w:r>
      <w:r>
        <w:t xml:space="preserve"> </w:t>
      </w:r>
      <w:r>
        <w:rPr>
          <w:iCs/>
          <w:i/>
        </w:rPr>
        <w:t xml:space="preserve">Code of Ethics for Pharmacists in the Russian Federation</w:t>
      </w:r>
      <w:r>
        <w:t xml:space="preserve">. Moscow: RPA Publishing.</w:t>
      </w:r>
    </w:p>
    <w:p>
      <w:pPr>
        <w:pStyle w:val="BodyText"/>
      </w:pPr>
      <w:r>
        <w:t xml:space="preserve">This document outlines the professional and ethical standards expected of pharmacists across Russia. It emphasizes patient confidentiality, professional integrity, and the commitment to continuous education. For pharmacists in Saint Petersburg, a city with a strong academic tradition and numerous pharmaceutical universities, this code reinforces the importance of maintaining high professional standards. The text addresses conflicts of interest, particularly in retail settings where commercial pressures may influence professional judgment. It serves as a guiding framework for ethical decision-making and professional conduct in the diverse healthcare environment of Saint Petersburg.</w:t>
      </w:r>
    </w:p>
    <w:p>
      <w:pPr>
        <w:pStyle w:val="BodyText"/>
      </w:pPr>
      <w:r>
        <w:t xml:space="preserve">Smirnov, D., &amp; Volkov, A. (2021). "Supply Chain Resilience in Russian Pharmacies: Lessons from Saint Petersburg."</w:t>
      </w:r>
      <w:r>
        <w:t xml:space="preserve"> </w:t>
      </w:r>
      <w:r>
        <w:rPr>
          <w:iCs/>
          <w:i/>
        </w:rPr>
        <w:t xml:space="preserve">International Journal of Pharmaceutical Management</w:t>
      </w:r>
      <w:r>
        <w:t xml:space="preserve">, 12(4), 201-215.</w:t>
      </w:r>
    </w:p>
    <w:p>
      <w:pPr>
        <w:pStyle w:val="BodyText"/>
      </w:pPr>
      <w:r>
        <w:t xml:space="preserve">This article analyzes the challenges faced by pharmacies in Saint Petersburg regarding drug supply chain disruptions. It discusses the impact of import restrictions, logistics issues, and economic sanctions on medication availability. The authors highlight the pharmacist's role in managing shortages, finding therapeutic alternatives, and communicating effectively with patients and healthcare providers. The study provides practical strategies for pharmacists in Saint Petersburg to maintain service continuity during supply chain crises. This resource is essential for understanding the operational and economic pressures that influence the pharmacist's ability to provide consistent care in the region.</w:t>
      </w:r>
    </w:p>
    <w:p>
      <w:pPr>
        <w:pStyle w:val="BodyText"/>
      </w:pPr>
      <w:r>
        <w:t xml:space="preserve">Government of Saint Petersburg. (2023).</w:t>
      </w:r>
      <w:r>
        <w:t xml:space="preserve"> </w:t>
      </w:r>
      <w:r>
        <w:rPr>
          <w:iCs/>
          <w:i/>
        </w:rPr>
        <w:t xml:space="preserve">Regional Program for the Development of Pharmaceutical Care in Saint Petersburg (2023-2025)</w:t>
      </w:r>
      <w:r>
        <w:t xml:space="preserve">. Saint Petersburg: Department of Health.</w:t>
      </w:r>
    </w:p>
    <w:p>
      <w:pPr>
        <w:pStyle w:val="BodyText"/>
      </w:pPr>
      <w:r>
        <w:t xml:space="preserve">This official regional document outlines the strategic goals for improving pharmaceutical services in Saint Petersburg over the next three years. It includes initiatives to enhance pharmacist training, expand access to affordable medications, and integrate pharmacy services into primary healthcare. The program emphasizes the importance of pharmacists in chronic disease management and preventive care. For pharmacists and policymakers in Saint Petersburg, this text provides a roadmap for future developments and highlights the city's commitment to elevating the status and role of the pharmacist in the healthcare system. It is a key resource for understanding local policy directions and opportunities for professional growth.</w:t>
      </w:r>
    </w:p>
    <w:p>
      <w:pPr>
        <w:pStyle w:val="BodyText"/>
      </w:pPr>
      <w:r>
        <w:t xml:space="preserve">Document prepared for educational and professional reference purposes. All citations are based on available public records and academic literature as of 2023.</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Saint Petersburg, Russia</dc:title>
  <dc:creator/>
  <dc:language>en</dc:language>
  <cp:keywords/>
  <dcterms:created xsi:type="dcterms:W3CDTF">2026-08-07T07:20:05Z</dcterms:created>
  <dcterms:modified xsi:type="dcterms:W3CDTF">2026-08-07T07:20:05Z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