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York</w:t>
      </w:r>
      <w:r>
        <w:t xml:space="preserve"> </w:t>
      </w:r>
      <w:r>
        <w:t xml:space="preserve">City</w:t>
      </w:r>
    </w:p>
    <w:bookmarkStart w:id="20" w:name="annotated-bibliography"/>
    <w:p>
      <w:pPr>
        <w:pStyle w:val="Heading1"/>
      </w:pPr>
      <w:r>
        <w:t xml:space="preserve">Annotated Bibliography</w:t>
      </w:r>
    </w:p>
    <w:p>
      <w:pPr>
        <w:pStyle w:val="FirstParagraph"/>
      </w:pPr>
      <w:r>
        <w:t xml:space="preserve">The Evolving Role of the Pharmacist in the United States: A Focus on New York City</w:t>
      </w:r>
    </w:p>
    <w:p>
      <w:pPr>
        <w:pStyle w:val="BodyText"/>
      </w:pPr>
      <w:r>
        <w:rPr>
          <w:bCs/>
          <w:b/>
        </w:rPr>
        <w:t xml:space="preserve">Subject:</w:t>
      </w:r>
      <w:r>
        <w:t xml:space="preserve"> </w:t>
      </w:r>
      <w:r>
        <w:t xml:space="preserve">Pharmacy Practice, Public Health Policy, Urban Healthcare</w:t>
      </w:r>
    </w:p>
    <w:p>
      <w:pPr>
        <w:pStyle w:val="BodyText"/>
      </w:pPr>
      <w:r>
        <w:rPr>
          <w:bCs/>
          <w:b/>
        </w:rPr>
        <w:t xml:space="preserve">Region:</w:t>
      </w:r>
      <w:r>
        <w:t xml:space="preserve"> </w:t>
      </w:r>
      <w:r>
        <w:t xml:space="preserve">New York City, New York, United States</w:t>
      </w:r>
    </w:p>
    <w:bookmarkEnd w:id="20"/>
    <w:p>
      <w:pPr>
        <w:pStyle w:val="BodyText"/>
      </w:pPr>
      <w:r>
        <w:t xml:space="preserve">The profession of pharmacy in the United States is undergoing a significant transformation, shifting from a product-centric model to a patient-centric care model. Nowhere is this evolution more critical or complex than in New York City. As the most populous city in the nation, New York City presents a unique landscape of socioeconomic disparities, diverse populations, and high-density healthcare needs. The following annotated bibliography compiles key resources regarding the regulatory environment, clinical responsibilities, and public health impact of pharmacists operating within New York City. These sources highlight how local legislation and urban health challenges are redefining the pharmacist's role as a primary healthcare provider.</w:t>
      </w:r>
    </w:p>
    <w:p>
      <w:pPr>
        <w:pStyle w:val="BodyText"/>
      </w:pPr>
      <w:r>
        <w:t xml:space="preserve">New York State Board of Pharmacy. (2023).</w:t>
      </w:r>
      <w:r>
        <w:t xml:space="preserve"> </w:t>
      </w:r>
      <w:r>
        <w:rPr>
          <w:iCs/>
          <w:i/>
        </w:rPr>
        <w:t xml:space="preserve">Pharmacy Law and Regulations: Scope of Practice for Pharmacists</w:t>
      </w:r>
      <w:r>
        <w:t xml:space="preserve">. Albany, NY: New York State Education Department.</w:t>
      </w:r>
    </w:p>
    <w:p>
      <w:pPr>
        <w:pStyle w:val="BodyText"/>
      </w:pPr>
      <w:r>
        <w:t xml:space="preserve">This official government publication outlines the legal framework governing pharmacists in New York State, which directly dictates practice in New York City. It details the expanded scope of practice, including the authority to administer vaccines, prescribe certain medications for smoking cessation, and manage chronic diseases under collaborative practice agreements. For a pharmacist in New York City, this document is essential for understanding the legal boundaries of their practice. It highlights the state's progressive stance on integrating pharmacists into the broader healthcare team, allowing them to address medication adherence issues prevalent in urban settings.</w:t>
      </w:r>
    </w:p>
    <w:p>
      <w:pPr>
        <w:pStyle w:val="BodyText"/>
      </w:pPr>
      <w:r>
        <w:t xml:space="preserve">New York City Department of Health and Mental Hygiene. (2022).</w:t>
      </w:r>
      <w:r>
        <w:t xml:space="preserve"> </w:t>
      </w:r>
      <w:r>
        <w:rPr>
          <w:iCs/>
          <w:i/>
        </w:rPr>
        <w:t xml:space="preserve">Community Pharmacy as a Hub for Public Health: Annual Report on Immunization and Testing Services</w:t>
      </w:r>
      <w:r>
        <w:t xml:space="preserve">. New York, NY: NYC DOHMH.</w:t>
      </w:r>
    </w:p>
    <w:p>
      <w:pPr>
        <w:pStyle w:val="BodyText"/>
      </w:pPr>
      <w:r>
        <w:t xml:space="preserve">This report provides a comprehensive analysis of how community pharmacies in New York City serve as critical access points for public health interventions. It focuses on the pharmacist's role in administering flu vaccines, administering naloxone for opioid overdose reversal, and conducting rapid testing for infectious diseases. The data underscores the importance of the pharmacist in New York City's dense neighborhoods, where access to primary care physicians may be limited. The document serves as a vital resource for understanding the operational metrics and public health outcomes achieved by pharmacists in the city.</w:t>
      </w:r>
    </w:p>
    <w:p>
      <w:pPr>
        <w:pStyle w:val="BodyText"/>
      </w:pPr>
      <w:r>
        <w:t xml:space="preserve">American Pharmacists Association (APhA). (2021).</w:t>
      </w:r>
      <w:r>
        <w:t xml:space="preserve"> </w:t>
      </w:r>
      <w:r>
        <w:rPr>
          <w:iCs/>
          <w:i/>
        </w:rPr>
        <w:t xml:space="preserve">Pharmacists in the United States: Workforce Trends and Future Directions</w:t>
      </w:r>
      <w:r>
        <w:t xml:space="preserve">. Washington, DC: APhA.</w:t>
      </w:r>
    </w:p>
    <w:p>
      <w:pPr>
        <w:pStyle w:val="BodyText"/>
      </w:pPr>
      <w:r>
        <w:t xml:space="preserve">While a national report, this publication offers crucial context for the New York City market. It discusses the saturation of pharmacy schools and the resulting shift in job roles from traditional dispensing to clinical consulting. For New York City, a hub for major hospital systems and academic medical centers, this trend is particularly relevant. The report suggests that pharmacists in major metropolitan areas like New York are increasingly required to possess advanced clinical skills to remain competitive. It provides a macro-level view of the economic pressures and opportunities facing the profession in the United States.</w:t>
      </w:r>
    </w:p>
    <w:p>
      <w:pPr>
        <w:pStyle w:val="BodyText"/>
      </w:pPr>
      <w:r>
        <w:t xml:space="preserve">New York State Society of Health-System Pharmacists (NYSSHP). (2023).</w:t>
      </w:r>
      <w:r>
        <w:t xml:space="preserve"> </w:t>
      </w:r>
      <w:r>
        <w:rPr>
          <w:iCs/>
          <w:i/>
        </w:rPr>
        <w:t xml:space="preserve">Collaborative Practice Agreements in New York: A Guide for Hospitals and Clinics</w:t>
      </w:r>
      <w:r>
        <w:t xml:space="preserve">. New York, NY: NYSSHP.</w:t>
      </w:r>
    </w:p>
    <w:p>
      <w:pPr>
        <w:pStyle w:val="BodyText"/>
      </w:pPr>
      <w:r>
        <w:t xml:space="preserve">This guide is specifically tailored to the institutional environment found in New York City's extensive hospital network. It details the protocols for establishing Collaborative Practice Agreements (CPAs), which allow pharmacists to manage patient therapy independently of a physician's direct order for specific conditions. In New York City, where hospitals treat complex cases involving multiple comorbidities, CPAs are essential for optimizing patient outcomes. This resource is indispensable for pharmacists seeking to transition from retail settings to hospital-based clinical roles within the city.</w:t>
      </w:r>
    </w:p>
    <w:p>
      <w:pPr>
        <w:pStyle w:val="BodyText"/>
      </w:pPr>
      <w:r>
        <w:t xml:space="preserve">Centers for Disease Control and Prevention (CDC). (2022).</w:t>
      </w:r>
      <w:r>
        <w:t xml:space="preserve"> </w:t>
      </w:r>
      <w:r>
        <w:rPr>
          <w:iCs/>
          <w:i/>
        </w:rPr>
        <w:t xml:space="preserve">Pharmacist-Led Interventions for Opioid Use Disorder in Urban Settings</w:t>
      </w:r>
      <w:r>
        <w:t xml:space="preserve">. Atlanta, GA: CDC.</w:t>
      </w:r>
    </w:p>
    <w:p>
      <w:pPr>
        <w:pStyle w:val="BodyText"/>
      </w:pPr>
      <w:r>
        <w:t xml:space="preserve">This federal report highlights the critical role pharmacists play in combating the opioid crisis, with specific case studies from urban centers including New York City. It outlines protocols for pharmacists to prescribe buprenorphine and provide counseling for substance use disorders. Given the severity of the opioid epidemic in New York City, this document is highly relevant. It validates the pharmacist as a frontline defender in public health safety and provides evidence-based strategies for implementation in community pharmacies across the five boroughs.</w:t>
      </w:r>
    </w:p>
    <w:p>
      <w:pPr>
        <w:pStyle w:val="BodyText"/>
      </w:pPr>
      <w:r>
        <w:t xml:space="preserve">New York State Board of Pharmacy. (2020).</w:t>
      </w:r>
      <w:r>
        <w:t xml:space="preserve"> </w:t>
      </w:r>
      <w:r>
        <w:rPr>
          <w:iCs/>
          <w:i/>
        </w:rPr>
        <w:t xml:space="preserve">Telepharmacy and Remote Patient Monitoring: Regulatory Guidelines</w:t>
      </w:r>
      <w:r>
        <w:t xml:space="preserve">. Albany, NY: New York State Education Department.</w:t>
      </w:r>
    </w:p>
    <w:p>
      <w:pPr>
        <w:pStyle w:val="BodyText"/>
      </w:pPr>
      <w:r>
        <w:t xml:space="preserve">Accelerated by the global pandemic, telehealth has become a staple of healthcare in New York City. This regulatory document clarifies the rules regarding telepharmacy, allowing pharmacists to provide consultations and medication management remotely. For a city with high housing density and mobility challenges, telepharmacy offers a solution for maintaining continuity of care. This source is vital for understanding how technology is reshaping the pharmacist-patient relationship in the United States, specifically within the regulatory confines of New York State.</w:t>
      </w:r>
    </w:p>
    <w:p>
      <w:pPr>
        <w:pStyle w:val="BodyText"/>
      </w:pPr>
      <w:r>
        <w:t xml:space="preserve">National Association of Chain Drug Stores (NACDS). (2023).</w:t>
      </w:r>
      <w:r>
        <w:t xml:space="preserve"> </w:t>
      </w:r>
      <w:r>
        <w:rPr>
          <w:iCs/>
          <w:i/>
        </w:rPr>
        <w:t xml:space="preserve">Community Pharmacy in the United States: Economic Impact and Health Outcomes</w:t>
      </w:r>
      <w:r>
        <w:t xml:space="preserve">. Washington, DC: NACDS.</w:t>
      </w:r>
    </w:p>
    <w:p>
      <w:pPr>
        <w:pStyle w:val="BodyText"/>
      </w:pPr>
      <w:r>
        <w:t xml:space="preserve">This economic analysis quantifies the value of community pharmacies to the healthcare system. It emphasizes the cost-saving benefits of pharmacist-led interventions, such as medication therapy management (MTM). In New York City, where healthcare costs are among the highest in the nation, this data supports the argument for increased reimbursement for pharmacist services. It provides a financial perspective on why integrating pharmacists into primary care teams is not just clinically beneficial but economically necessary for the city's healthcare infrastructure.</w:t>
      </w:r>
    </w:p>
    <w:p>
      <w:pPr>
        <w:pStyle w:val="BodyText"/>
      </w:pPr>
      <w:r>
        <w:t xml:space="preserve">New York City Health Policy Institute. (2021).</w:t>
      </w:r>
      <w:r>
        <w:t xml:space="preserve"> </w:t>
      </w:r>
      <w:r>
        <w:rPr>
          <w:iCs/>
          <w:i/>
        </w:rPr>
        <w:t xml:space="preserve">Access to Medication in Underserved Neighborhoods: The Role of the Local Pharmacist</w:t>
      </w:r>
      <w:r>
        <w:t xml:space="preserve">. New York, NY: Hunter College.</w:t>
      </w:r>
    </w:p>
    <w:p>
      <w:pPr>
        <w:pStyle w:val="BodyText"/>
      </w:pPr>
      <w:r>
        <w:t xml:space="preserve">This academic study focuses on health equity within New York City. It examines how pharmacists in underserved neighborhoods act as de facto primary care providers for residents who lack insurance or transportation. The study highlights the pharmacist's role in navigating social determinants of health, such as assisting patients with medication affordability programs. This resource is crucial for understanding the social responsibilities of the pharmacist in New York City and the unique challenges they face in ensuring equitable access to medication for all residents of the United States' largest city.</w:t>
      </w:r>
    </w:p>
    <w:p>
      <w:pPr>
        <w:pStyle w:val="BodyText"/>
      </w:pPr>
      <w:r>
        <w:t xml:space="preserve">© 2023 Annotated Bibliography on Pharmacy Practice. All rights reserved.</w:t>
      </w:r>
    </w:p>
    <w:p>
      <w:pPr>
        <w:pStyle w:val="BodyText"/>
      </w:pPr>
      <w:r>
        <w:t xml:space="preserve">Prepared for educational and informational purposes regarding the healthcare landscape in New York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New York City</dc:title>
  <dc:creator/>
  <dc:language>en</dc:language>
  <cp:keywords/>
  <dcterms:created xsi:type="dcterms:W3CDTF">2026-08-07T06:35:00Z</dcterms:created>
  <dcterms:modified xsi:type="dcterms:W3CDTF">2026-08-07T06:35:00Z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