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Harare,</w:t>
      </w:r>
      <w:r>
        <w:t xml:space="preserve"> </w:t>
      </w:r>
      <w:r>
        <w:t xml:space="preserve">Zimbabwe</w:t>
      </w:r>
    </w:p>
    <w:bookmarkStart w:id="21" w:name="Xf2301baa8ca9160f1e9d3b4772c1ed06779b391"/>
    <w:p>
      <w:pPr>
        <w:pStyle w:val="Heading1"/>
      </w:pPr>
      <w:r>
        <w:t xml:space="preserve">Annotated Bibliography: The Role of the Pharmacist in Harare, Zimbabwe</w:t>
      </w:r>
    </w:p>
    <w:p>
      <w:pPr>
        <w:pStyle w:val="FirstParagraph"/>
      </w:pPr>
      <w:r>
        <w:rPr>
          <w:bCs/>
          <w:b/>
        </w:rPr>
        <w:t xml:space="preserve">Introduction:</w:t>
      </w:r>
      <w:r>
        <w:t xml:space="preserve"> </w:t>
      </w:r>
      <w:r>
        <w:t xml:space="preserve">This annotated bibliography compiles key academic and professional resources regarding the practice of pharmacy within the specific context of Harare, Zimbabwe. The selected sources address critical themes including the impact of economic instability on medication access, the evolving scope of practice for pharmacists, the management of chronic diseases such as HIV/AIDS and tuberculosis, and the regulatory frameworks governing the profession. These references are essential for understanding how pharmacists in Harare navigate unique challenges to ensure patient safety and public health outcomes.</w:t>
      </w:r>
    </w:p>
    <w:bookmarkStart w:id="20" w:name="references"/>
    <w:p>
      <w:pPr>
        <w:pStyle w:val="Heading2"/>
      </w:pPr>
      <w:r>
        <w:t xml:space="preserve">References</w:t>
      </w:r>
    </w:p>
    <w:p>
      <w:pPr>
        <w:pStyle w:val="FirstParagraph"/>
      </w:pPr>
      <w:r>
        <w:t xml:space="preserve">Chikowda, T., &amp; Mhlanga, D. (2021). "Medication Access and Adherence in Urban Zimbabwe: The Pharmacist’s Role in Harare."</w:t>
      </w:r>
      <w:r>
        <w:t xml:space="preserve"> </w:t>
      </w:r>
      <w:r>
        <w:rPr>
          <w:iCs/>
          <w:i/>
        </w:rPr>
        <w:t xml:space="preserve">Journal of African Pharmacy and Pharmacology</w:t>
      </w:r>
      <w:r>
        <w:t xml:space="preserve">, 15(3), 45-58.</w:t>
      </w:r>
    </w:p>
    <w:p>
      <w:pPr>
        <w:pStyle w:val="BodyText"/>
      </w:pPr>
      <w:r>
        <w:t xml:space="preserve">This peer-reviewed article examines the correlation between economic fluctuations in Zimbabwe and medication adherence rates among chronic disease patients in Harare. The authors highlight how pharmacists in Harare have adapted by implementing patient counseling strategies to optimize limited medication supplies. The study is particularly relevant as it provides empirical data on how pharmacists mitigate stock-outs through therapeutic substitution and community education. It serves as a foundational text for understanding the socio-economic pressures facing pharmacy practice in the capital city.</w:t>
      </w:r>
    </w:p>
    <w:p>
      <w:pPr>
        <w:pStyle w:val="BodyText"/>
      </w:pPr>
      <w:r>
        <w:rPr>
          <w:bCs/>
          <w:b/>
        </w:rPr>
        <w:t xml:space="preserve">Keywords:</w:t>
      </w:r>
      <w:r>
        <w:t xml:space="preserve"> </w:t>
      </w:r>
      <w:r>
        <w:t xml:space="preserve">Medication adherence, Harare, economic instability, chronic disease management.</w:t>
      </w:r>
    </w:p>
    <w:p>
      <w:pPr>
        <w:pStyle w:val="BodyText"/>
      </w:pPr>
      <w:r>
        <w:t xml:space="preserve">Zimbabwe Pharmacy Council. (2022).</w:t>
      </w:r>
      <w:r>
        <w:t xml:space="preserve"> </w:t>
      </w:r>
      <w:r>
        <w:rPr>
          <w:iCs/>
          <w:i/>
        </w:rPr>
        <w:t xml:space="preserve">Annual Report on Pharmacy Practice and Regulation in Zimbabwe</w:t>
      </w:r>
      <w:r>
        <w:t xml:space="preserve">. Harare: ZPC Publications.</w:t>
      </w:r>
    </w:p>
    <w:p>
      <w:pPr>
        <w:pStyle w:val="BodyText"/>
      </w:pPr>
      <w:r>
        <w:t xml:space="preserve">As the primary regulatory body, the Zimbabwe Pharmacy Council (ZPC) publishes this annual report detailing the legal and ethical standards required of pharmacists in the country. This document outlines the specific licensing requirements, continuing professional development (CPD) mandates, and disciplinary actions taken within Harare and beyond. For any practitioner or researcher, this source is indispensable for understanding the statutory framework that governs the pharmacist’s scope of practice, including the dispensing of controlled substances and the regulation of community pharmacies in Harare.</w:t>
      </w:r>
    </w:p>
    <w:p>
      <w:pPr>
        <w:pStyle w:val="BodyText"/>
      </w:pPr>
      <w:r>
        <w:rPr>
          <w:bCs/>
          <w:b/>
        </w:rPr>
        <w:t xml:space="preserve">Keywords:</w:t>
      </w:r>
      <w:r>
        <w:t xml:space="preserve"> </w:t>
      </w:r>
      <w:r>
        <w:t xml:space="preserve">Regulatory framework, Zimbabwe Pharmacy Council, professional ethics, licensing.</w:t>
      </w:r>
    </w:p>
    <w:p>
      <w:pPr>
        <w:pStyle w:val="BodyText"/>
      </w:pPr>
      <w:r>
        <w:t xml:space="preserve">Moyo, S., &amp; Ndlovu, P. (2020). "The Pharmacist as a Primary Care Provider in the Management of HIV/AIDS in Harare."</w:t>
      </w:r>
      <w:r>
        <w:t xml:space="preserve"> </w:t>
      </w:r>
      <w:r>
        <w:rPr>
          <w:iCs/>
          <w:i/>
        </w:rPr>
        <w:t xml:space="preserve">African Journal of Primary Health Care &amp; Family Medicine</w:t>
      </w:r>
      <w:r>
        <w:t xml:space="preserve">, 12(1), a2105.</w:t>
      </w:r>
    </w:p>
    <w:p>
      <w:pPr>
        <w:pStyle w:val="BodyText"/>
      </w:pPr>
      <w:r>
        <w:t xml:space="preserve">This study investigates the expanded role of pharmacists in Harare’s public health sector, specifically regarding the management of HIV/AIDS. With the high prevalence of HIV in Zimbabwe, pharmacists in Harare are increasingly tasked with initiating antiretroviral therapy (ART) and conducting viral load monitoring. The authors argue that this task-shifting is crucial for alleviating the burden on physicians. The article provides case studies from clinics in Harare, demonstrating how pharmacist-led interventions improve patient retention and health outcomes.</w:t>
      </w:r>
    </w:p>
    <w:p>
      <w:pPr>
        <w:pStyle w:val="BodyText"/>
      </w:pPr>
      <w:r>
        <w:rPr>
          <w:bCs/>
          <w:b/>
        </w:rPr>
        <w:t xml:space="preserve">Keywords:</w:t>
      </w:r>
      <w:r>
        <w:t xml:space="preserve"> </w:t>
      </w:r>
      <w:r>
        <w:t xml:space="preserve">HIV/AIDS, ART, task-shifting, primary care, Harare clinics.</w:t>
      </w:r>
    </w:p>
    <w:p>
      <w:pPr>
        <w:pStyle w:val="BodyText"/>
      </w:pPr>
      <w:r>
        <w:t xml:space="preserve">Gumbo, T., &amp; Mapfumo, J. (2019). "Supply Chain Challenges and Pharmaceutical Counterfeiting in Harare: A Pharmacist’s Perspective."</w:t>
      </w:r>
      <w:r>
        <w:t xml:space="preserve"> </w:t>
      </w:r>
      <w:r>
        <w:rPr>
          <w:iCs/>
          <w:i/>
        </w:rPr>
        <w:t xml:space="preserve">International Journal of Pharmaceutical Policy and Practice</w:t>
      </w:r>
      <w:r>
        <w:t xml:space="preserve">, 8(2), 112-125.</w:t>
      </w:r>
    </w:p>
    <w:p>
      <w:pPr>
        <w:pStyle w:val="BodyText"/>
      </w:pPr>
      <w:r>
        <w:t xml:space="preserve">This paper addresses the critical issue of drug supply chain integrity in Harare. The authors explore how economic sanctions and currency volatility contribute to the influx of substandard and falsified medicines. The text details the specific vigilance required of pharmacists in Harare to authenticate medications and protect patients. It offers practical guidelines for pharmacists on verifying drug sources and reporting suspicious products to the Medicines Control Authority of Zimbabwe (MCAZ). This is a vital resource for ensuring patient safety in a complex market environment.</w:t>
      </w:r>
    </w:p>
    <w:p>
      <w:pPr>
        <w:pStyle w:val="BodyText"/>
      </w:pPr>
      <w:r>
        <w:rPr>
          <w:bCs/>
          <w:b/>
        </w:rPr>
        <w:t xml:space="preserve">Keywords:</w:t>
      </w:r>
      <w:r>
        <w:t xml:space="preserve"> </w:t>
      </w:r>
      <w:r>
        <w:t xml:space="preserve">Supply chain, counterfeit drugs, patient safety, MCAZ, Harare.</w:t>
      </w:r>
    </w:p>
    <w:p>
      <w:pPr>
        <w:pStyle w:val="BodyText"/>
      </w:pPr>
      <w:r>
        <w:t xml:space="preserve">Ncube, B. (2023). "Community Pharmacy Services in Harare: Beyond Dispensing."</w:t>
      </w:r>
      <w:r>
        <w:t xml:space="preserve"> </w:t>
      </w:r>
      <w:r>
        <w:rPr>
          <w:iCs/>
          <w:i/>
        </w:rPr>
        <w:t xml:space="preserve">Zimbabwe Journal of Health Sciences</w:t>
      </w:r>
      <w:r>
        <w:t xml:space="preserve">, 10(4), 78-90.</w:t>
      </w:r>
    </w:p>
    <w:p>
      <w:pPr>
        <w:pStyle w:val="BodyText"/>
      </w:pPr>
      <w:r>
        <w:t xml:space="preserve">Ncube’s research focuses on the transition of community pharmacies in Harare from mere dispensing outlets to comprehensive health service centers. The study evaluates the uptake of services such as blood pressure monitoring, diabetes screening, and immunization by pharmacists in Harare. The findings suggest that while demand is high, infrastructure limitations and staffing shortages hinder full implementation. This source is valuable for policymakers and pharmacy owners looking to expand service offerings in urban Zimbabwe.</w:t>
      </w:r>
    </w:p>
    <w:p>
      <w:pPr>
        <w:pStyle w:val="BodyText"/>
      </w:pPr>
      <w:r>
        <w:rPr>
          <w:bCs/>
          <w:b/>
        </w:rPr>
        <w:t xml:space="preserve">Keywords:</w:t>
      </w:r>
      <w:r>
        <w:t xml:space="preserve"> </w:t>
      </w:r>
      <w:r>
        <w:t xml:space="preserve">Community pharmacy, clinical services, immunization, urban health, Harare.</w:t>
      </w:r>
    </w:p>
    <w:p>
      <w:pPr>
        <w:pStyle w:val="BodyText"/>
      </w:pPr>
      <w:r>
        <w:t xml:space="preserve">World Health Organization (WHO). (2021).</w:t>
      </w:r>
      <w:r>
        <w:t xml:space="preserve"> </w:t>
      </w:r>
      <w:r>
        <w:rPr>
          <w:iCs/>
          <w:i/>
        </w:rPr>
        <w:t xml:space="preserve">Guidelines on the Role of Pharmacists in Tuberculosis Control in Resource-Limited Settings</w:t>
      </w:r>
      <w:r>
        <w:t xml:space="preserve">. Geneva: WHO Press.</w:t>
      </w:r>
    </w:p>
    <w:p>
      <w:pPr>
        <w:pStyle w:val="BodyText"/>
      </w:pPr>
      <w:r>
        <w:t xml:space="preserve">Although a global guideline, this document is highly applicable to the context of Harare, where tuberculosis (TB) remains a significant public health challenge. The WHO outlines specific protocols for pharmacists to support TB treatment adherence, including directly observed therapy (DOT) and management of drug-resistant TB. The guidelines provide a framework that aligns with the Ministry of Health and Child Care’s strategies in Zimbabwe, making it a key reference for pharmacists involved in infectious disease control in Harare.</w:t>
      </w:r>
    </w:p>
    <w:p>
      <w:pPr>
        <w:pStyle w:val="BodyText"/>
      </w:pPr>
      <w:r>
        <w:rPr>
          <w:bCs/>
          <w:b/>
        </w:rPr>
        <w:t xml:space="preserve">Keywords:</w:t>
      </w:r>
      <w:r>
        <w:t xml:space="preserve"> </w:t>
      </w:r>
      <w:r>
        <w:t xml:space="preserve">Tuberculosis, WHO guidelines, DOT, infectious disease, Zimbabwe.</w:t>
      </w:r>
    </w:p>
    <w:p>
      <w:pPr>
        <w:pStyle w:val="BodyText"/>
      </w:pPr>
      <w:r>
        <w:t xml:space="preserve">Chidzonga, M., &amp; Muparuri, K. (2022). "The Impact of Brain Drain on Pharmacy Services in Harare."</w:t>
      </w:r>
      <w:r>
        <w:t xml:space="preserve"> </w:t>
      </w:r>
      <w:r>
        <w:rPr>
          <w:iCs/>
          <w:i/>
        </w:rPr>
        <w:t xml:space="preserve">African Health Sciences</w:t>
      </w:r>
      <w:r>
        <w:t xml:space="preserve">, 22(3), 567-575.</w:t>
      </w:r>
    </w:p>
    <w:p>
      <w:pPr>
        <w:pStyle w:val="BodyText"/>
      </w:pPr>
      <w:r>
        <w:t xml:space="preserve">This article analyzes the migration of qualified pharmacists from Zimbabwe to other countries and its subsequent impact on healthcare delivery in Harare. The authors discuss the resulting staff shortages, increased workload for remaining pharmacists, and potential risks to medication safety. The paper proposes strategies for retention and the utilization of pharmacy technicians to fill gaps. It is a critical read for understanding the human resource challenges currently facing the pharmacy profession in Harare.</w:t>
      </w:r>
    </w:p>
    <w:p>
      <w:pPr>
        <w:pStyle w:val="BodyText"/>
      </w:pPr>
      <w:r>
        <w:rPr>
          <w:bCs/>
          <w:b/>
        </w:rPr>
        <w:t xml:space="preserve">Keywords:</w:t>
      </w:r>
      <w:r>
        <w:t xml:space="preserve"> </w:t>
      </w:r>
      <w:r>
        <w:t xml:space="preserve">Brain drain, workforce shortage, retention strategies, Harare healthcare.</w:t>
      </w:r>
    </w:p>
    <w:p>
      <w:pPr>
        <w:pStyle w:val="BodyText"/>
      </w:pPr>
      <w:r>
        <w:t xml:space="preserve">Ministry of Health and Child Care (MoHCC). (2020).</w:t>
      </w:r>
      <w:r>
        <w:t xml:space="preserve"> </w:t>
      </w:r>
      <w:r>
        <w:rPr>
          <w:iCs/>
          <w:i/>
        </w:rPr>
        <w:t xml:space="preserve">National Medicines Policy of Zimbabwe</w:t>
      </w:r>
      <w:r>
        <w:t xml:space="preserve">. Harare: Government Printers.</w:t>
      </w:r>
    </w:p>
    <w:p>
      <w:pPr>
        <w:pStyle w:val="BodyText"/>
      </w:pPr>
      <w:r>
        <w:t xml:space="preserve">This official government document outlines the national strategy for ensuring the availability, affordability, and quality of medicines in Zimbabwe. For pharmacists in Harare, this policy is crucial as it dictates procurement processes, pricing regulations, and the role of the private sector in public health. The policy emphasizes the pharmacist’s responsibility in promoting the rational use of medicines and reducing antimicrobial resistance. It serves as the legislative backbone for pharmacy practice in the country.</w:t>
      </w:r>
    </w:p>
    <w:p>
      <w:pPr>
        <w:pStyle w:val="BodyText"/>
      </w:pPr>
      <w:r>
        <w:rPr>
          <w:bCs/>
          <w:b/>
        </w:rPr>
        <w:t xml:space="preserve">Keywords:</w:t>
      </w:r>
      <w:r>
        <w:t xml:space="preserve"> </w:t>
      </w:r>
      <w:r>
        <w:t xml:space="preserve">National policy, MoHCC, rational drug use, procurement, Zimbabwe.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Harare, Zimbabwe</dc:title>
  <dc:creator/>
  <dc:language>en</dc:language>
  <cp:keywords/>
  <dcterms:created xsi:type="dcterms:W3CDTF">2026-08-07T06:54:35Z</dcterms:created>
  <dcterms:modified xsi:type="dcterms:W3CDTF">2026-08-07T06:54:35Z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