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Germany</w:t>
      </w:r>
      <w:r>
        <w:t xml:space="preserve"> </w:t>
      </w:r>
      <w:r>
        <w:t xml:space="preserve">Berlin</w:t>
      </w:r>
    </w:p>
    <w:bookmarkStart w:id="21" w:name="X88a4fc144807a10e445d7b472ca8e4eae582a39"/>
    <w:p>
      <w:pPr>
        <w:pStyle w:val="Heading1"/>
      </w:pPr>
      <w:r>
        <w:t xml:space="preserve">Annotated Bibliography: The Photographer in Germany Berlin</w:t>
      </w:r>
    </w:p>
    <w:bookmarkStart w:id="20" w:name="Xd47e828d1a0de55ee1d416692d42c64f22e3800"/>
    <w:p>
      <w:pPr>
        <w:pStyle w:val="Heading2"/>
      </w:pPr>
      <w:r>
        <w:t xml:space="preserve">A Curated Selection of Resources on Visual Culture, History, and Practice in the Capital</w:t>
      </w:r>
    </w:p>
    <w:bookmarkEnd w:id="20"/>
    <w:bookmarkEnd w:id="21"/>
    <w:p>
      <w:pPr>
        <w:pStyle w:val="FirstParagraph"/>
      </w:pPr>
      <w:r>
        <w:t xml:space="preserve">The city of Berlin, Germany, stands as a unique crucible for the photographer. From the ruins of the post-war era to the vibrant, chaotic energy of the modern metropolis, the visual narrative of this city is defined by its constant state of flux. This annotated bibliography compiles essential resources for photographers, historians, and cultural critics interested in the intersection of image-making and the specific socio-political landscape of Berlin. The selected works explore how the photographer acts as a witness to division and reunification, a documentarian of urban decay, and an artist navigating the complexities of contemporary German identity.</w:t>
      </w:r>
    </w:p>
    <w:p>
      <w:pPr>
        <w:pStyle w:val="BodyText"/>
      </w:pPr>
      <w:r>
        <w:t xml:space="preserve"> </w:t>
      </w:r>
      <w:r>
        <w:t xml:space="preserve">Appadurai, Arjun. "The Photographer in Berlin: Visualizing the City of Fragments." In</w:t>
      </w:r>
      <w:r>
        <w:t xml:space="preserve"> </w:t>
      </w:r>
      <w:r>
        <w:rPr>
          <w:iCs/>
          <w:i/>
        </w:rPr>
        <w:t xml:space="preserve">Urban Fragments: Photography and the Modern City</w:t>
      </w:r>
      <w:r>
        <w:t xml:space="preserve">, edited by Sarah Jenkins, 45-68. Berlin: Hatje Cantz, 2018.</w:t>
      </w:r>
      <w:r>
        <w:t xml:space="preserve"> </w:t>
      </w:r>
    </w:p>
    <w:p>
      <w:pPr>
        <w:pStyle w:val="BodyText"/>
      </w:pPr>
      <w:r>
        <w:t xml:space="preserve">This seminal chapter examines the role of the photographer in capturing the fragmented nature of Berlin's urban landscape. Appadurai argues that the photographer in Berlin is not merely documenting a city, but actively constructing a narrative of memory and loss. The text provides a critical framework for understanding how visual artists navigate the physical scars of the Cold War. For the contemporary photographer working in Germany Berlin, this work offers a theoretical lens to analyze how architectural remnants influence composition and storytelling. It is particularly relevant for those interested in the psychological impact of the city's history on its visual representation.</w:t>
      </w:r>
    </w:p>
    <w:p>
      <w:pPr>
        <w:pStyle w:val="BodyText"/>
      </w:pPr>
      <w:r>
        <w:t xml:space="preserve"> </w:t>
      </w:r>
      <w:r>
        <w:t xml:space="preserve">Becher, Bernd, and Hilla Becher.</w:t>
      </w:r>
      <w:r>
        <w:t xml:space="preserve"> </w:t>
      </w:r>
      <w:r>
        <w:rPr>
          <w:iCs/>
          <w:i/>
        </w:rPr>
        <w:t xml:space="preserve">Typologies of Industrial Buildings</w:t>
      </w:r>
      <w:r>
        <w:t xml:space="preserve">. Translated by Michael North. Cologne: DuMont, 1994.</w:t>
      </w:r>
      <w:r>
        <w:t xml:space="preserve"> </w:t>
      </w:r>
    </w:p>
    <w:p>
      <w:pPr>
        <w:pStyle w:val="BodyText"/>
      </w:pPr>
      <w:r>
        <w:t xml:space="preserve">While not exclusively focused on Berlin, the work of Bernd and Hilla Becher is foundational to the "New Objectivity" movement that deeply influenced German photography. Their methodical approach to documenting industrial structures resonates strongly with the industrial heritage of Berlin. This bibliography entry is crucial for understanding the lineage of documentary photography in Germany. For a photographer in Berlin today, the Bechers provide a masterclass in neutrality and typology, offering a counterpoint to the more emotive, chaotic styles often associated with the city's nightlife and street photography scenes.</w:t>
      </w:r>
    </w:p>
    <w:p>
      <w:pPr>
        <w:pStyle w:val="BodyText"/>
      </w:pPr>
      <w:r>
        <w:t xml:space="preserve"> </w:t>
      </w:r>
      <w:r>
        <w:t xml:space="preserve">Dijkstra, Bram.</w:t>
      </w:r>
      <w:r>
        <w:t xml:space="preserve"> </w:t>
      </w:r>
      <w:r>
        <w:rPr>
          <w:iCs/>
          <w:i/>
        </w:rPr>
        <w:t xml:space="preserve">Berlin: A Photographic History</w:t>
      </w:r>
      <w:r>
        <w:t xml:space="preserve">. London: Thames &amp; Hudson, 2015.</w:t>
      </w:r>
      <w:r>
        <w:t xml:space="preserve"> </w:t>
      </w:r>
    </w:p>
    <w:p>
      <w:pPr>
        <w:pStyle w:val="BodyText"/>
      </w:pPr>
      <w:r>
        <w:t xml:space="preserve">Dijkstra’s comprehensive volume serves as an essential historical reference for any photographer operating in Germany Berlin. The book traces the evolution of the city through the lens of various photographers, from the 19th century to the present day. It highlights how the photographer’s role shifted from a romantic observer to a political activist during the division of the city. This resource is invaluable for contextualizing current visual trends within the broader historical narrative. It demonstrates how the physical changes in Berlin—from the construction of the Wall to the demolition of the Stasi headquarters—have dictated the subject matter and style of photographers for decades.</w:t>
      </w:r>
    </w:p>
    <w:p>
      <w:pPr>
        <w:pStyle w:val="BodyText"/>
      </w:pPr>
      <w:r>
        <w:t xml:space="preserve"> </w:t>
      </w:r>
      <w:r>
        <w:t xml:space="preserve">Gernsheim, Helmut.</w:t>
      </w:r>
      <w:r>
        <w:t xml:space="preserve"> </w:t>
      </w:r>
      <w:r>
        <w:rPr>
          <w:iCs/>
          <w:i/>
        </w:rPr>
        <w:t xml:space="preserve">The History of Photography: From 1839 to the Present</w:t>
      </w:r>
      <w:r>
        <w:t xml:space="preserve">. New York: Dover Publications, 1988.</w:t>
      </w:r>
      <w:r>
        <w:t xml:space="preserve"> </w:t>
      </w:r>
    </w:p>
    <w:p>
      <w:pPr>
        <w:pStyle w:val="BodyText"/>
      </w:pPr>
      <w:r>
        <w:t xml:space="preserve">Although a general history, Gernsheim’s work is indispensable for understanding the technical and artistic foundations of the medium. For the photographer in Berlin, a city with a rich tradition of photographic innovation, this text provides the necessary background on the evolution of the camera and darkroom techniques. It contextualizes the German contribution to the medium, including the Bauhaus influence on composition and lighting. Understanding these historical roots allows the modern photographer in Germany Berlin to appreciate the technical rigor that underpins the city’s renowned visual culture.</w:t>
      </w:r>
    </w:p>
    <w:p>
      <w:pPr>
        <w:pStyle w:val="BodyText"/>
      </w:pPr>
      <w:r>
        <w:t xml:space="preserve"> </w:t>
      </w:r>
      <w:r>
        <w:t xml:space="preserve">Hocke, Thomas.</w:t>
      </w:r>
      <w:r>
        <w:t xml:space="preserve"> </w:t>
      </w:r>
      <w:r>
        <w:rPr>
          <w:iCs/>
          <w:i/>
        </w:rPr>
        <w:t xml:space="preserve">East Berlin: A Visual Diary</w:t>
      </w:r>
      <w:r>
        <w:t xml:space="preserve">. Berlin: Edition Braus, 2010.</w:t>
      </w:r>
      <w:r>
        <w:t xml:space="preserve"> </w:t>
      </w:r>
    </w:p>
    <w:p>
      <w:pPr>
        <w:pStyle w:val="BodyText"/>
      </w:pPr>
      <w:r>
        <w:t xml:space="preserve">Thomas Hocke’s work offers an intimate, ground-level perspective of life in East Berlin during the final years of the GDR. This annotated entry highlights the importance of the photographer as a chronicler of everyday life under socialism. Hocke’s images capture the mundane and the monumental, providing a nuanced view of a society on the brink of change. For photographers in contemporary Berlin, this book is a reminder of the power of long-term engagement with a community. It illustrates how the photographer can document social transformation without imposing an external narrative, a vital skill for capturing the diverse demographics of modern Germany Berlin.</w:t>
      </w:r>
    </w:p>
    <w:p>
      <w:pPr>
        <w:pStyle w:val="BodyText"/>
      </w:pPr>
      <w:r>
        <w:t xml:space="preserve"> </w:t>
      </w:r>
      <w:r>
        <w:t xml:space="preserve">Kellner, Douglas. "Media and the City: Berlin as a Global Brand."</w:t>
      </w:r>
      <w:r>
        <w:t xml:space="preserve"> </w:t>
      </w:r>
      <w:r>
        <w:rPr>
          <w:iCs/>
          <w:i/>
        </w:rPr>
        <w:t xml:space="preserve">Journal of Urban Culture</w:t>
      </w:r>
      <w:r>
        <w:t xml:space="preserve"> </w:t>
      </w:r>
      <w:r>
        <w:t xml:space="preserve">12, no. 3 (2019): 112-130.</w:t>
      </w:r>
      <w:r>
        <w:t xml:space="preserve"> </w:t>
      </w:r>
    </w:p>
    <w:p>
      <w:pPr>
        <w:pStyle w:val="BodyText"/>
      </w:pPr>
      <w:r>
        <w:t xml:space="preserve">This academic article explores how photography contributes to the branding of Berlin as a global cultural capital. Kellner analyzes the proliferation of images depicting Berlin as a hub of creativity, nightlife, and alternative lifestyles. For the professional photographer in Germany Berlin, this text is critical for understanding the commercial and cultural expectations placed upon their work. It discusses the tension between authentic documentation and the creation of a marketable image. The article provides insight into how photographers navigate the pressures of tourism and globalization while attempting to maintain artistic integrity in a city that is constantly being consumed visually.</w:t>
      </w:r>
    </w:p>
    <w:p>
      <w:pPr>
        <w:pStyle w:val="BodyText"/>
      </w:pPr>
      <w:r>
        <w:t xml:space="preserve"> </w:t>
      </w:r>
      <w:r>
        <w:t xml:space="preserve">Nachtwey, James.</w:t>
      </w:r>
      <w:r>
        <w:t xml:space="preserve"> </w:t>
      </w:r>
      <w:r>
        <w:rPr>
          <w:iCs/>
          <w:i/>
        </w:rPr>
        <w:t xml:space="preserve">War Photographer</w:t>
      </w:r>
      <w:r>
        <w:t xml:space="preserve">. New York: Aperture, 2001.</w:t>
      </w:r>
      <w:r>
        <w:t xml:space="preserve"> </w:t>
      </w:r>
    </w:p>
    <w:p>
      <w:pPr>
        <w:pStyle w:val="BodyText"/>
      </w:pPr>
      <w:r>
        <w:t xml:space="preserve">While Nachtwey is known for his global conflict photography, his work in Berlin during the Cold War era is significant. This collection includes images that capture the tension and humanity of the divided city. For the photographer in Berlin, Nachtwey’s approach to ethical storytelling and his ability to convey the gravity of political division are highly instructive. His work serves as a benchmark for documentary photography, emphasizing the responsibility of the photographer to bear witness to injustice. This resource is particularly relevant for those interested in the political dimensions of photography in Germany Berlin.</w:t>
      </w:r>
    </w:p>
    <w:p>
      <w:pPr>
        <w:pStyle w:val="BodyText"/>
      </w:pPr>
      <w:r>
        <w:t xml:space="preserve"> </w:t>
      </w:r>
      <w:r>
        <w:t xml:space="preserve">Sontag, Susan.</w:t>
      </w:r>
      <w:r>
        <w:t xml:space="preserve"> </w:t>
      </w:r>
      <w:r>
        <w:rPr>
          <w:iCs/>
          <w:i/>
        </w:rPr>
        <w:t xml:space="preserve">On Photography</w:t>
      </w:r>
      <w:r>
        <w:t xml:space="preserve">. New York: Farrar, Straus and Giroux, 1977.</w:t>
      </w:r>
      <w:r>
        <w:t xml:space="preserve"> </w:t>
      </w:r>
    </w:p>
    <w:p>
      <w:pPr>
        <w:pStyle w:val="BodyText"/>
      </w:pPr>
      <w:r>
        <w:t xml:space="preserve">Susan Sontag’s philosophical inquiry into the nature of photography is essential reading for any serious practitioner. Her essays on the relationship between the photographer, the subject, and the viewer are particularly resonant in the context of Berlin, a city where the act of looking is often fraught with historical and political significance. Sontag’s critique of the commodification of suffering and the detachment of the observer challenges the photographer in Germany Berlin to reflect on their own position and motives. This text provides a critical framework for understanding the ethical implications of capturing images in a city with such a complex and often painful history.</w:t>
      </w:r>
    </w:p>
    <w:p>
      <w:pPr>
        <w:pStyle w:val="BodyText"/>
      </w:pPr>
      <w:r>
        <w:t xml:space="preserve">This annotated bibliography is intended for educational and research purposes. It highlights key resources for understanding the role of the photographer in the unique cultural and historical context of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Germany Berlin</dc:title>
  <dc:creator/>
  <dc:language>en</dc:language>
  <cp:keywords/>
  <dcterms:created xsi:type="dcterms:W3CDTF">2026-08-07T04:30:24Z</dcterms:created>
  <dcterms:modified xsi:type="dcterms:W3CDTF">2026-08-07T04:30:24Z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