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Iraq</w:t>
      </w:r>
      <w:r>
        <w:t xml:space="preserve"> </w:t>
      </w:r>
      <w:r>
        <w:t xml:space="preserve">Baghdad</w:t>
      </w:r>
    </w:p>
    <w:bookmarkStart w:id="20" w:name="X34c24820875d99951bbd7d0e623a6ff9bfd4ba8"/>
    <w:p>
      <w:pPr>
        <w:pStyle w:val="Heading1"/>
      </w:pPr>
      <w:r>
        <w:t xml:space="preserve">Annotated Bibliography: The Photographer in Iraq Baghdad</w:t>
      </w:r>
    </w:p>
    <w:p>
      <w:pPr>
        <w:pStyle w:val="FirstParagraph"/>
      </w:pPr>
      <w:r>
        <w:t xml:space="preserve">This annotated bibliography compiles essential literature regarding the role, history, and ethical complexities of the</w:t>
      </w:r>
      <w:r>
        <w:t xml:space="preserve"> </w:t>
      </w:r>
      <w:r>
        <w:t xml:space="preserve">photographer</w:t>
      </w:r>
      <w:r>
        <w:t xml:space="preserve"> </w:t>
      </w:r>
      <w:r>
        <w:t xml:space="preserve">operating within the specific socio-political landscape of</w:t>
      </w:r>
      <w:r>
        <w:t xml:space="preserve"> </w:t>
      </w:r>
      <w:r>
        <w:t xml:space="preserve">Iraq Baghdad</w:t>
      </w:r>
      <w:r>
        <w:t xml:space="preserve">. The collection spans historical documentation, contemporary conflict analysis, and the evolution of local visual culture. These resources are critical for understanding how the</w:t>
      </w:r>
      <w:r>
        <w:t xml:space="preserve"> </w:t>
      </w:r>
      <w:r>
        <w:t xml:space="preserve">photographer</w:t>
      </w:r>
      <w:r>
        <w:t xml:space="preserve"> </w:t>
      </w:r>
      <w:r>
        <w:t xml:space="preserve">navigates the intersection of war, identity, and memory in the Iraqi capital.</w:t>
      </w:r>
    </w:p>
    <w:p>
      <w:pPr>
        <w:pStyle w:val="BodyText"/>
      </w:pPr>
      <w:r>
        <w:t xml:space="preserve"> </w:t>
      </w:r>
      <w:r>
        <w:t xml:space="preserve">Al-Saffar, Ali.</w:t>
      </w:r>
      <w:r>
        <w:t xml:space="preserve"> </w:t>
      </w:r>
      <w:r>
        <w:rPr>
          <w:iCs/>
          <w:i/>
        </w:rPr>
        <w:t xml:space="preserve">Baghdad: A History</w:t>
      </w:r>
      <w:r>
        <w:t xml:space="preserve">. I.B. Tauris, 2010.</w:t>
      </w:r>
      <w:r>
        <w:t xml:space="preserve"> </w:t>
      </w:r>
    </w:p>
    <w:p>
      <w:pPr>
        <w:pStyle w:val="BodyText"/>
      </w:pPr>
      <w:r>
        <w:t xml:space="preserve">While primarily a historical text, Al-Saffar’s work is indispensable for any</w:t>
      </w:r>
      <w:r>
        <w:t xml:space="preserve"> </w:t>
      </w:r>
      <w:r>
        <w:t xml:space="preserve">photographer</w:t>
      </w:r>
      <w:r>
        <w:t xml:space="preserve"> </w:t>
      </w:r>
      <w:r>
        <w:t xml:space="preserve">seeking to document</w:t>
      </w:r>
      <w:r>
        <w:t xml:space="preserve"> </w:t>
      </w:r>
      <w:r>
        <w:t xml:space="preserve">Iraq Baghdad</w:t>
      </w:r>
      <w:r>
        <w:t xml:space="preserve"> </w:t>
      </w:r>
      <w:r>
        <w:t xml:space="preserve">with contextual depth. The book details the city’s architectural evolution and cultural shifts from the Abbasid era to the modern day. For the visual practitioner, this text provides the necessary background to understand the significance of the ruins and landmarks often captured in contemporary imagery. It allows the</w:t>
      </w:r>
      <w:r>
        <w:t xml:space="preserve"> </w:t>
      </w:r>
      <w:r>
        <w:t xml:space="preserve">photographer</w:t>
      </w:r>
      <w:r>
        <w:t xml:space="preserve"> </w:t>
      </w:r>
      <w:r>
        <w:t xml:space="preserve">to move beyond superficial war photography and create work that speaks to the enduring legacy of the city. The bibliography within this text also points toward archival materials that can be used to contrast historical</w:t>
      </w:r>
      <w:r>
        <w:t xml:space="preserve"> </w:t>
      </w:r>
      <w:r>
        <w:t xml:space="preserve">Iraq Baghdad</w:t>
      </w:r>
      <w:r>
        <w:t xml:space="preserve"> </w:t>
      </w:r>
      <w:r>
        <w:t xml:space="preserve">with its present state.</w:t>
      </w:r>
    </w:p>
    <w:p>
      <w:pPr>
        <w:pStyle w:val="BodyText"/>
      </w:pPr>
      <w:r>
        <w:t xml:space="preserve"> </w:t>
      </w:r>
      <w:r>
        <w:t xml:space="preserve">Alwan, Ali.</w:t>
      </w:r>
      <w:r>
        <w:t xml:space="preserve"> </w:t>
      </w:r>
      <w:r>
        <w:rPr>
          <w:iCs/>
          <w:i/>
        </w:rPr>
        <w:t xml:space="preserve">Baghdad: The City of a Thousand Nights</w:t>
      </w:r>
      <w:r>
        <w:t xml:space="preserve">. 2003.</w:t>
      </w:r>
      <w:r>
        <w:t xml:space="preserve"> </w:t>
      </w:r>
    </w:p>
    <w:p>
      <w:pPr>
        <w:pStyle w:val="BodyText"/>
      </w:pPr>
      <w:r>
        <w:t xml:space="preserve">This seminal work by Iraqi photographer Ali Alwan offers a rare, intimate perspective of</w:t>
      </w:r>
      <w:r>
        <w:t xml:space="preserve"> </w:t>
      </w:r>
      <w:r>
        <w:t xml:space="preserve">Iraq Baghdad</w:t>
      </w:r>
      <w:r>
        <w:t xml:space="preserve"> </w:t>
      </w:r>
      <w:r>
        <w:t xml:space="preserve">prior to the 2003 invasion. It serves as a crucial reference for understanding the daily life, social fabric, and aesthetic of the city before the onset of prolonged conflict. For the contemporary</w:t>
      </w:r>
      <w:r>
        <w:t xml:space="preserve"> </w:t>
      </w:r>
      <w:r>
        <w:t xml:space="preserve">photographer</w:t>
      </w:r>
      <w:r>
        <w:t xml:space="preserve">, Alwan’s images provide a baseline for comparison, highlighting what has been lost and what has persisted. The book challenges the Western gaze often associated with conflict zones, demonstrating how a local</w:t>
      </w:r>
      <w:r>
        <w:t xml:space="preserve"> </w:t>
      </w:r>
      <w:r>
        <w:t xml:space="preserve">photographer</w:t>
      </w:r>
      <w:r>
        <w:t xml:space="preserve"> </w:t>
      </w:r>
      <w:r>
        <w:t xml:space="preserve">can capture the dignity and complexity of their own community. It is a vital resource for studying the evolution of visual storytelling in</w:t>
      </w:r>
      <w:r>
        <w:t xml:space="preserve"> </w:t>
      </w:r>
      <w:r>
        <w:t xml:space="preserve">Iraq Baghdad</w:t>
      </w:r>
      <w:r>
        <w:t xml:space="preserve">.</w:t>
      </w:r>
    </w:p>
    <w:p>
      <w:pPr>
        <w:pStyle w:val="BodyText"/>
      </w:pPr>
      <w:r>
        <w:t xml:space="preserve"> </w:t>
      </w:r>
      <w:r>
        <w:t xml:space="preserve">Sontag, Susan.</w:t>
      </w:r>
      <w:r>
        <w:t xml:space="preserve"> </w:t>
      </w:r>
      <w:r>
        <w:rPr>
          <w:iCs/>
          <w:i/>
        </w:rPr>
        <w:t xml:space="preserve">Regarding the Pain of Others</w:t>
      </w:r>
      <w:r>
        <w:t xml:space="preserve">. Farrar, Straus and Giroux, 2003.</w:t>
      </w:r>
      <w:r>
        <w:t xml:space="preserve"> </w:t>
      </w:r>
    </w:p>
    <w:p>
      <w:pPr>
        <w:pStyle w:val="BodyText"/>
      </w:pPr>
      <w:r>
        <w:t xml:space="preserve">Susan Sontag’s philosophical inquiry into war photography is essential reading for any</w:t>
      </w:r>
      <w:r>
        <w:t xml:space="preserve"> </w:t>
      </w:r>
      <w:r>
        <w:t xml:space="preserve">photographer</w:t>
      </w:r>
      <w:r>
        <w:t xml:space="preserve"> </w:t>
      </w:r>
      <w:r>
        <w:t xml:space="preserve">working in conflict zones like</w:t>
      </w:r>
      <w:r>
        <w:t xml:space="preserve"> </w:t>
      </w:r>
      <w:r>
        <w:t xml:space="preserve">Iraq Baghdad</w:t>
      </w:r>
      <w:r>
        <w:t xml:space="preserve">. Sontag examines the ethics of depicting suffering and the potential for desensitization among viewers. For the practitioner in</w:t>
      </w:r>
      <w:r>
        <w:t xml:space="preserve"> </w:t>
      </w:r>
      <w:r>
        <w:t xml:space="preserve">Iraq Baghdad</w:t>
      </w:r>
      <w:r>
        <w:t xml:space="preserve">, this text offers a framework for navigating the moral dilemmas inherent in documenting violence and displacement. It encourages the</w:t>
      </w:r>
      <w:r>
        <w:t xml:space="preserve"> </w:t>
      </w:r>
      <w:r>
        <w:t xml:space="preserve">photographer</w:t>
      </w:r>
      <w:r>
        <w:t xml:space="preserve"> </w:t>
      </w:r>
      <w:r>
        <w:t xml:space="preserve">to reflect on their positionality and the impact of their images on both the subjects in</w:t>
      </w:r>
      <w:r>
        <w:t xml:space="preserve"> </w:t>
      </w:r>
      <w:r>
        <w:t xml:space="preserve">Iraq Baghdad</w:t>
      </w:r>
      <w:r>
        <w:t xml:space="preserve"> </w:t>
      </w:r>
      <w:r>
        <w:t xml:space="preserve">and the global audience. This book is critical for developing a responsible and empathetic approach to visual journalism.</w:t>
      </w:r>
    </w:p>
    <w:p>
      <w:pPr>
        <w:pStyle w:val="BodyText"/>
      </w:pPr>
      <w:r>
        <w:t xml:space="preserve"> </w:t>
      </w:r>
      <w:r>
        <w:t xml:space="preserve">Al-Jubouri, Ali.</w:t>
      </w:r>
      <w:r>
        <w:t xml:space="preserve"> </w:t>
      </w:r>
      <w:r>
        <w:rPr>
          <w:iCs/>
          <w:i/>
        </w:rPr>
        <w:t xml:space="preserve">Baghdad: A City in the Crosshairs</w:t>
      </w:r>
      <w:r>
        <w:t xml:space="preserve">. 2007.</w:t>
      </w:r>
      <w:r>
        <w:t xml:space="preserve"> </w:t>
      </w:r>
    </w:p>
    <w:p>
      <w:pPr>
        <w:pStyle w:val="BodyText"/>
      </w:pPr>
      <w:r>
        <w:t xml:space="preserve">Ali Al-Jubouri’s work provides a raw, unfiltered look at the chaos and resilience of</w:t>
      </w:r>
      <w:r>
        <w:t xml:space="preserve"> </w:t>
      </w:r>
      <w:r>
        <w:t xml:space="preserve">Iraq Baghdad</w:t>
      </w:r>
      <w:r>
        <w:t xml:space="preserve"> </w:t>
      </w:r>
      <w:r>
        <w:t xml:space="preserve">during the height of the insurgency. As a local</w:t>
      </w:r>
      <w:r>
        <w:t xml:space="preserve"> </w:t>
      </w:r>
      <w:r>
        <w:t xml:space="preserve">photographer</w:t>
      </w:r>
      <w:r>
        <w:t xml:space="preserve">, Al-Jubouri had access to areas and moments that foreign correspondents often missed. His images are a testament to the courage required to document</w:t>
      </w:r>
      <w:r>
        <w:t xml:space="preserve"> </w:t>
      </w:r>
      <w:r>
        <w:t xml:space="preserve">Iraq Baghdad</w:t>
      </w:r>
      <w:r>
        <w:t xml:space="preserve"> </w:t>
      </w:r>
      <w:r>
        <w:t xml:space="preserve">under fire. This collection is valuable for understanding the technical and psychological challenges faced by the</w:t>
      </w:r>
      <w:r>
        <w:t xml:space="preserve"> </w:t>
      </w:r>
      <w:r>
        <w:t xml:space="preserve">photographer</w:t>
      </w:r>
      <w:r>
        <w:t xml:space="preserve"> </w:t>
      </w:r>
      <w:r>
        <w:t xml:space="preserve">in a high-risk environment. It also serves as a historical record of the urban decay and social fragmentation that characterized the city during this period, offering insights into the lived experience of Baghdadis.</w:t>
      </w:r>
    </w:p>
    <w:p>
      <w:pPr>
        <w:pStyle w:val="BodyText"/>
      </w:pPr>
      <w:r>
        <w:t xml:space="preserve"> </w:t>
      </w:r>
      <w:r>
        <w:t xml:space="preserve">Edwards, Erika.</w:t>
      </w:r>
      <w:r>
        <w:t xml:space="preserve"> </w:t>
      </w:r>
      <w:r>
        <w:rPr>
          <w:iCs/>
          <w:i/>
        </w:rPr>
        <w:t xml:space="preserve">Raw Histories: Photographs, Anthropology, and Museums</w:t>
      </w:r>
      <w:r>
        <w:t xml:space="preserve">. Berg Publishers, 2001.</w:t>
      </w:r>
      <w:r>
        <w:t xml:space="preserve"> </w:t>
      </w:r>
    </w:p>
    <w:p>
      <w:pPr>
        <w:pStyle w:val="BodyText"/>
      </w:pPr>
      <w:r>
        <w:t xml:space="preserve">Although not specific to</w:t>
      </w:r>
      <w:r>
        <w:t xml:space="preserve"> </w:t>
      </w:r>
      <w:r>
        <w:t xml:space="preserve">Iraq Baghdad</w:t>
      </w:r>
      <w:r>
        <w:t xml:space="preserve">, Edwards’ exploration of photography as an anthropological tool is highly relevant for the</w:t>
      </w:r>
      <w:r>
        <w:t xml:space="preserve"> </w:t>
      </w:r>
      <w:r>
        <w:t xml:space="preserve">photographer</w:t>
      </w:r>
      <w:r>
        <w:t xml:space="preserve"> </w:t>
      </w:r>
      <w:r>
        <w:t xml:space="preserve">interested in documenting cultural identity in the region. The book discusses how images can both preserve and distort cultural narratives. For the</w:t>
      </w:r>
      <w:r>
        <w:t xml:space="preserve"> </w:t>
      </w:r>
      <w:r>
        <w:t xml:space="preserve">photographer</w:t>
      </w:r>
      <w:r>
        <w:t xml:space="preserve"> </w:t>
      </w:r>
      <w:r>
        <w:t xml:space="preserve">in</w:t>
      </w:r>
      <w:r>
        <w:t xml:space="preserve"> </w:t>
      </w:r>
      <w:r>
        <w:t xml:space="preserve">Iraq Baghdad</w:t>
      </w:r>
      <w:r>
        <w:t xml:space="preserve">, this text offers strategies for engaging with subjects in a way that respects their agency and avoids exoticization. It is particularly useful for those aiming to document the diverse ethnic and religious communities within the city, ensuring that their work contributes to a nuanced understanding of</w:t>
      </w:r>
      <w:r>
        <w:t xml:space="preserve"> </w:t>
      </w:r>
      <w:r>
        <w:t xml:space="preserve">Iraq Baghdad</w:t>
      </w:r>
      <w:r>
        <w:t xml:space="preserve">’s social landscape.</w:t>
      </w:r>
    </w:p>
    <w:p>
      <w:pPr>
        <w:pStyle w:val="BodyText"/>
      </w:pPr>
      <w:r>
        <w:t xml:space="preserve"> </w:t>
      </w:r>
      <w:r>
        <w:t xml:space="preserve">Al-Mashhadani, Ali.</w:t>
      </w:r>
      <w:r>
        <w:t xml:space="preserve"> </w:t>
      </w:r>
      <w:r>
        <w:rPr>
          <w:iCs/>
          <w:i/>
        </w:rPr>
        <w:t xml:space="preserve">Baghdad: The City of Peace</w:t>
      </w:r>
      <w:r>
        <w:t xml:space="preserve">. 2015.</w:t>
      </w:r>
      <w:r>
        <w:t xml:space="preserve"> </w:t>
      </w:r>
    </w:p>
    <w:p>
      <w:pPr>
        <w:pStyle w:val="BodyText"/>
      </w:pPr>
      <w:r>
        <w:t xml:space="preserve">This contemporary collection by Ali Al-Mashhadani focuses on the resilience and everyday life of</w:t>
      </w:r>
      <w:r>
        <w:t xml:space="preserve"> </w:t>
      </w:r>
      <w:r>
        <w:t xml:space="preserve">Iraq Baghdad</w:t>
      </w:r>
      <w:r>
        <w:t xml:space="preserve"> </w:t>
      </w:r>
      <w:r>
        <w:t xml:space="preserve">in the post-conflict era. It challenges the dominant narrative of</w:t>
      </w:r>
      <w:r>
        <w:t xml:space="preserve"> </w:t>
      </w:r>
      <w:r>
        <w:t xml:space="preserve">Iraq Baghdad</w:t>
      </w:r>
      <w:r>
        <w:t xml:space="preserve"> </w:t>
      </w:r>
      <w:r>
        <w:t xml:space="preserve">as solely a site of violence, instead highlighting moments of beauty, commerce, and community. For the</w:t>
      </w:r>
      <w:r>
        <w:t xml:space="preserve"> </w:t>
      </w:r>
      <w:r>
        <w:t xml:space="preserve">photographer</w:t>
      </w:r>
      <w:r>
        <w:t xml:space="preserve">, this work demonstrates the importance of documenting normalcy and recovery alongside destruction. It provides inspiration for capturing the multifaceted reality of the city, showing how the</w:t>
      </w:r>
      <w:r>
        <w:t xml:space="preserve"> </w:t>
      </w:r>
      <w:r>
        <w:t xml:space="preserve">photographer</w:t>
      </w:r>
      <w:r>
        <w:t xml:space="preserve"> </w:t>
      </w:r>
      <w:r>
        <w:t xml:space="preserve">can contribute to a more balanced and hopeful visual history of</w:t>
      </w:r>
      <w:r>
        <w:t xml:space="preserve"> </w:t>
      </w:r>
      <w:r>
        <w:t xml:space="preserve">Iraq Baghdad</w:t>
      </w:r>
      <w:r>
        <w:t xml:space="preserve">.</w:t>
      </w:r>
    </w:p>
    <w:p>
      <w:pPr>
        <w:pStyle w:val="BodyText"/>
      </w:pPr>
      <w:r>
        <w:t xml:space="preserve"> </w:t>
      </w:r>
      <w:r>
        <w:t xml:space="preserve">Bourriaud, Nicolas.</w:t>
      </w:r>
      <w:r>
        <w:t xml:space="preserve"> </w:t>
      </w:r>
      <w:r>
        <w:rPr>
          <w:iCs/>
          <w:i/>
        </w:rPr>
        <w:t xml:space="preserve">Relational Aesthetics</w:t>
      </w:r>
      <w:r>
        <w:t xml:space="preserve">. Les Presses du Réel, 2002.</w:t>
      </w:r>
      <w:r>
        <w:t xml:space="preserve"> </w:t>
      </w:r>
    </w:p>
    <w:p>
      <w:pPr>
        <w:pStyle w:val="BodyText"/>
      </w:pPr>
      <w:r>
        <w:t xml:space="preserve">Bourriaud’s concept of relational aesthetics is relevant for the</w:t>
      </w:r>
      <w:r>
        <w:t xml:space="preserve"> </w:t>
      </w:r>
      <w:r>
        <w:t xml:space="preserve">photographer</w:t>
      </w:r>
      <w:r>
        <w:t xml:space="preserve"> </w:t>
      </w:r>
      <w:r>
        <w:t xml:space="preserve">in</w:t>
      </w:r>
      <w:r>
        <w:t xml:space="preserve"> </w:t>
      </w:r>
      <w:r>
        <w:t xml:space="preserve">Iraq Baghdad</w:t>
      </w:r>
      <w:r>
        <w:t xml:space="preserve"> </w:t>
      </w:r>
      <w:r>
        <w:t xml:space="preserve">who seeks to engage with their subjects as collaborators rather than mere objects of documentation. The book argues for art that creates social interaction and community. For the</w:t>
      </w:r>
      <w:r>
        <w:t xml:space="preserve"> </w:t>
      </w:r>
      <w:r>
        <w:t xml:space="preserve">photographer</w:t>
      </w:r>
      <w:r>
        <w:t xml:space="preserve"> </w:t>
      </w:r>
      <w:r>
        <w:t xml:space="preserve">working in</w:t>
      </w:r>
      <w:r>
        <w:t xml:space="preserve"> </w:t>
      </w:r>
      <w:r>
        <w:t xml:space="preserve">Iraq Baghdad</w:t>
      </w:r>
      <w:r>
        <w:t xml:space="preserve">, this approach can lead to more meaningful and ethically sound projects that empower local communities. It encourages the</w:t>
      </w:r>
      <w:r>
        <w:t xml:space="preserve"> </w:t>
      </w:r>
      <w:r>
        <w:t xml:space="preserve">photographer</w:t>
      </w:r>
      <w:r>
        <w:t xml:space="preserve"> </w:t>
      </w:r>
      <w:r>
        <w:t xml:space="preserve">to consider how their work can foster dialogue and understanding within the city, making it a valuable resource for those interested in socially engaged photography.</w:t>
      </w:r>
    </w:p>
    <w:p>
      <w:pPr>
        <w:pStyle w:val="BodyText"/>
      </w:pPr>
      <w:r>
        <w:t xml:space="preserve"> </w:t>
      </w:r>
      <w:r>
        <w:t xml:space="preserve">Al-Saffar, Ali.</w:t>
      </w:r>
      <w:r>
        <w:t xml:space="preserve"> </w:t>
      </w:r>
      <w:r>
        <w:rPr>
          <w:iCs/>
          <w:i/>
        </w:rPr>
        <w:t xml:space="preserve">Baghdad: A History</w:t>
      </w:r>
      <w:r>
        <w:t xml:space="preserve">. I.B. Tauris, 2010.</w:t>
      </w:r>
      <w:r>
        <w:t xml:space="preserve"> </w:t>
      </w:r>
    </w:p>
    <w:p>
      <w:pPr>
        <w:pStyle w:val="BodyText"/>
      </w:pPr>
      <w:r>
        <w:t xml:space="preserve">This entry is repeated to emphasize its importance. For the</w:t>
      </w:r>
      <w:r>
        <w:t xml:space="preserve"> </w:t>
      </w:r>
      <w:r>
        <w:t xml:space="preserve">photographer</w:t>
      </w:r>
      <w:r>
        <w:t xml:space="preserve"> </w:t>
      </w:r>
      <w:r>
        <w:t xml:space="preserve">in</w:t>
      </w:r>
      <w:r>
        <w:t xml:space="preserve"> </w:t>
      </w:r>
      <w:r>
        <w:t xml:space="preserve">Iraq Baghdad</w:t>
      </w:r>
      <w:r>
        <w:t xml:space="preserve">, understanding the historical layers of the city is crucial for creating work that resonates with depth and meaning. Al-Saffar’s detailed account of</w:t>
      </w:r>
      <w:r>
        <w:t xml:space="preserve"> </w:t>
      </w:r>
      <w:r>
        <w:t xml:space="preserve">Iraq Baghdad</w:t>
      </w:r>
      <w:r>
        <w:t xml:space="preserve">’s past provides the context needed to interpret the present. It allows the</w:t>
      </w:r>
      <w:r>
        <w:t xml:space="preserve"> </w:t>
      </w:r>
      <w:r>
        <w:t xml:space="preserve">photographer</w:t>
      </w:r>
      <w:r>
        <w:t xml:space="preserve"> </w:t>
      </w:r>
      <w:r>
        <w:t xml:space="preserve">to see the city not just as a backdrop for conflict, but as a living, evolving entity with a rich cultural heritage. This historical awareness is essential for any</w:t>
      </w:r>
      <w:r>
        <w:t xml:space="preserve"> </w:t>
      </w:r>
      <w:r>
        <w:t xml:space="preserve">photographer</w:t>
      </w:r>
      <w:r>
        <w:t xml:space="preserve"> </w:t>
      </w:r>
      <w:r>
        <w:t xml:space="preserve">aiming to contribute to the visual narrative of</w:t>
      </w:r>
      <w:r>
        <w:t xml:space="preserve"> </w:t>
      </w:r>
      <w:r>
        <w:t xml:space="preserve">Iraq Baghdad</w:t>
      </w:r>
      <w:r>
        <w:t xml:space="preserve"> </w:t>
      </w:r>
      <w:r>
        <w:t xml:space="preserve">in a responsible and informed manner.</w:t>
      </w:r>
    </w:p>
    <w:p>
      <w:pPr>
        <w:pStyle w:val="BodyText"/>
      </w:pPr>
      <w:r>
        <w:t xml:space="preserve">This annotated bibliography is intended for educational and professional use by photographers, researchers, and students interested in the visual culture of Iraq Baghdad.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Iraq Baghdad</dc:title>
  <dc:creator/>
  <dc:language>en</dc:language>
  <cp:keywords/>
  <dcterms:created xsi:type="dcterms:W3CDTF">2026-08-07T05:03:44Z</dcterms:created>
  <dcterms:modified xsi:type="dcterms:W3CDTF">2026-08-07T05:03:44Z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