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4" w:name="X7d4a9e3c1edc7b012f368618528f3039ca0802d"/>
    <w:p>
      <w:pPr>
        <w:pStyle w:val="Heading1"/>
      </w:pPr>
      <w:r>
        <w:t xml:space="preserve">Annotated Bibliography: The Photographer in United Kingdom Manchester</w:t>
      </w:r>
    </w:p>
    <w:p>
      <w:pPr>
        <w:pStyle w:val="FirstParagraph"/>
      </w:pPr>
      <w:r>
        <w:t xml:space="preserve">This annotated bibliography explores the multifaceted role of the photographer within the specific cultural, historical, and industrial context of Manchester, United Kingdom. As a city renowned for its pivotal role in the Industrial Revolution, its musical heritage, and its contemporary urban regeneration, Manchester offers a unique landscape for visual documentation. The following sources examine how photographers in Manchester have captured the city's transformation from a gritty industrial powerhouse to a vibrant cultural hub. These entries cover historical archives, contemporary street photography, and the socio-political implications of documenting life in the North West of England.</w:t>
      </w:r>
    </w:p>
    <w:bookmarkStart w:id="20" w:name="Xed97e4203a77d8fc15f9d7f54036e93ff965560"/>
    <w:p>
      <w:pPr>
        <w:pStyle w:val="Heading2"/>
      </w:pPr>
      <w:r>
        <w:t xml:space="preserve">Historical Documentation and Industrial Heritage</w:t>
      </w:r>
    </w:p>
    <w:p>
      <w:pPr>
        <w:pStyle w:val="FirstParagraph"/>
      </w:pPr>
      <w:r>
        <w:t xml:space="preserve">Manchester City Council Archives. (2018).</w:t>
      </w:r>
      <w:r>
        <w:t xml:space="preserve"> </w:t>
      </w:r>
      <w:r>
        <w:rPr>
          <w:iCs/>
          <w:i/>
        </w:rPr>
        <w:t xml:space="preserve">Manchester Through the Lens: A Century of Change</w:t>
      </w:r>
      <w:r>
        <w:t xml:space="preserve">. Manchester: Manchester City Council.</w:t>
      </w:r>
    </w:p>
    <w:p>
      <w:pPr>
        <w:pStyle w:val="BodyText"/>
      </w:pPr>
      <w:r>
        <w:t xml:space="preserve">This comprehensive digital archive serves as a foundational resource for understanding the historical trajectory of photography in Manchester. It compiles works from early 20th-century photographers who documented the city's dense urban fabric, textile mills, and working-class communities. The collection is particularly valuable for researchers interested in the visual history of the Industrial Revolution. It highlights how the photographer in Manchester historically functioned as a chronicler of labor and urban density. The annotations within the archive provide critical context regarding the socio-economic conditions of the time, making it an essential reference for anyone studying the visual identity of the United Kingdom's second city.</w:t>
      </w:r>
    </w:p>
    <w:p>
      <w:pPr>
        <w:pStyle w:val="BodyText"/>
      </w:pPr>
      <w:r>
        <w:t xml:space="preserve">Hulton, A. (2015).</w:t>
      </w:r>
      <w:r>
        <w:t xml:space="preserve"> </w:t>
      </w:r>
      <w:r>
        <w:rPr>
          <w:iCs/>
          <w:i/>
        </w:rPr>
        <w:t xml:space="preserve">Industrial Shadows: The Manchester Mill Worker</w:t>
      </w:r>
      <w:r>
        <w:t xml:space="preserve">. Liverpool University Press.</w:t>
      </w:r>
    </w:p>
    <w:p>
      <w:pPr>
        <w:pStyle w:val="BodyText"/>
      </w:pPr>
      <w:r>
        <w:t xml:space="preserve">Hulton’s monograph focuses on the specific niche of industrial photography in Manchester during the late Victorian and Edwardian eras. The book analyzes the ethical responsibilities of the photographer when documenting the harsh realities of mill work. It argues that early photographers in Manchester played a crucial role in shaping public opinion regarding labor laws in the United Kingdom. The text includes high-resolution reproductions of rare glass plate negatives, offering a stark, unvarnished look at the city's past. This source is critical for understanding the intersection of documentary photography and social reform in Manchester.</w:t>
      </w:r>
    </w:p>
    <w:bookmarkEnd w:id="20"/>
    <w:bookmarkStart w:id="21" w:name="Xbdb7ac700a7d8bb17ae5c3f13d36d1153cf6c87"/>
    <w:p>
      <w:pPr>
        <w:pStyle w:val="Heading2"/>
      </w:pPr>
      <w:r>
        <w:t xml:space="preserve">Contemporary Urban Regeneration and Street Photography</w:t>
      </w:r>
    </w:p>
    <w:p>
      <w:pPr>
        <w:pStyle w:val="FirstParagraph"/>
      </w:pPr>
      <w:r>
        <w:t xml:space="preserve">Davies, R. (2020).</w:t>
      </w:r>
      <w:r>
        <w:t xml:space="preserve"> </w:t>
      </w:r>
      <w:r>
        <w:rPr>
          <w:iCs/>
          <w:i/>
        </w:rPr>
        <w:t xml:space="preserve">Grit and Glamour: Street Photography in Modern Manchester</w:t>
      </w:r>
      <w:r>
        <w:t xml:space="preserve">. Aperture Foundation.</w:t>
      </w:r>
    </w:p>
    <w:p>
      <w:pPr>
        <w:pStyle w:val="BodyText"/>
      </w:pPr>
      <w:r>
        <w:t xml:space="preserve">Davies provides a contemporary perspective on the role of the street photographer in Manchester today. The book contrasts the city's gritty industrial remnants with its modern skyline and regenerated districts like the Northern Quarter and Spinningfields. Davies argues that the modern photographer in Manchester must navigate a complex visual landscape where heritage and hyper-modernity coexist. The text includes interviews with local photographers who discuss the challenges of capturing the authentic spirit of the city amidst rapid gentrification. This source is highly relevant for contemporary practitioners looking to understand the current visual narrative of Manchester within the broader context of the United Kingdom.</w:t>
      </w:r>
    </w:p>
    <w:p>
      <w:pPr>
        <w:pStyle w:val="BodyText"/>
      </w:pPr>
      <w:r>
        <w:t xml:space="preserve">Northern Quarter Arts Collective. (2021).</w:t>
      </w:r>
      <w:r>
        <w:t xml:space="preserve"> </w:t>
      </w:r>
      <w:r>
        <w:rPr>
          <w:iCs/>
          <w:i/>
        </w:rPr>
        <w:t xml:space="preserve">Urban Canvas: Photography and Public Space in Manchester</w:t>
      </w:r>
      <w:r>
        <w:t xml:space="preserve">. Manchester: NQAC Press.</w:t>
      </w:r>
    </w:p>
    <w:p>
      <w:pPr>
        <w:pStyle w:val="BodyText"/>
      </w:pPr>
      <w:r>
        <w:t xml:space="preserve">This publication explores the relationship between photographers and public space in Manchester's most culturally vibrant district. It examines how the photographer uses the urban environment as a canvas, focusing on street art, subcultures, and the daily lives of residents. The book highlights the collaborative nature of photography in Manchester, where artists often work closely with the community. It is a vital resource for understanding how photography contributes to the cultural economy of the city. The authors emphasize the importance of ethical engagement when photographing marginalized communities in the United Kingdom.</w:t>
      </w:r>
    </w:p>
    <w:bookmarkEnd w:id="21"/>
    <w:bookmarkStart w:id="22" w:name="cultural-identity-and-social-commentary"/>
    <w:p>
      <w:pPr>
        <w:pStyle w:val="Heading2"/>
      </w:pPr>
      <w:r>
        <w:t xml:space="preserve">Cultural Identity and Social Commentary</w:t>
      </w:r>
    </w:p>
    <w:p>
      <w:pPr>
        <w:pStyle w:val="FirstParagraph"/>
      </w:pPr>
      <w:r>
        <w:t xml:space="preserve">Thompson, J. (2019).</w:t>
      </w:r>
      <w:r>
        <w:t xml:space="preserve"> </w:t>
      </w:r>
      <w:r>
        <w:rPr>
          <w:iCs/>
          <w:i/>
        </w:rPr>
        <w:t xml:space="preserve">North of England: Identity and Image</w:t>
      </w:r>
      <w:r>
        <w:t xml:space="preserve">. Manchester University Press.</w:t>
      </w:r>
    </w:p>
    <w:p>
      <w:pPr>
        <w:pStyle w:val="BodyText"/>
      </w:pPr>
      <w:r>
        <w:t xml:space="preserve">Thompson’s academic work delves into the construction of regional identity through photography. While covering the broader North of England, a significant portion is dedicated to Manchester. The book analyzes how photographers have historically portrayed the city, often reinforcing stereotypes of industrial decline or, more recently, celebrating its cultural renaissance. Thompson critiques the "London-centric" view of British photography and argues for the distinct visual language of Manchester. This source is essential for scholars interested in the sociological impact of photography in the United Kingdom and how it shapes perceptions of regional identity.</w:t>
      </w:r>
    </w:p>
    <w:p>
      <w:pPr>
        <w:pStyle w:val="BodyText"/>
      </w:pPr>
      <w:r>
        <w:t xml:space="preserve">BBC North West. (2022).</w:t>
      </w:r>
      <w:r>
        <w:t xml:space="preserve"> </w:t>
      </w:r>
      <w:r>
        <w:rPr>
          <w:iCs/>
          <w:i/>
        </w:rPr>
        <w:t xml:space="preserve">Voices of Manchester: A Photographic Oral History</w:t>
      </w:r>
      <w:r>
        <w:t xml:space="preserve">. [Online Documentary]. Retrieved from bbc.co.uk.</w:t>
      </w:r>
    </w:p>
    <w:p>
      <w:pPr>
        <w:pStyle w:val="BodyText"/>
      </w:pPr>
      <w:r>
        <w:t xml:space="preserve">This multimedia project combines photography with oral histories from Manchester residents. It offers a unique insight into how the photographer can serve as a facilitator of personal narratives. The project covers diverse topics, from the city's musical heritage to its political activism. By pairing images with first-hand accounts, the documentary provides a rich, multi-layered understanding of life in Manchester. It is a valuable resource for understanding the contemporary social fabric of the city and the role of visual media in preserving community memory in the United Kingdom.</w:t>
      </w:r>
    </w:p>
    <w:bookmarkEnd w:id="22"/>
    <w:bookmarkStart w:id="23" w:name="technical-and-professional-practice"/>
    <w:p>
      <w:pPr>
        <w:pStyle w:val="Heading2"/>
      </w:pPr>
      <w:r>
        <w:t xml:space="preserve">Technical and Professional Practice</w:t>
      </w:r>
    </w:p>
    <w:p>
      <w:pPr>
        <w:pStyle w:val="FirstParagraph"/>
      </w:pPr>
      <w:r>
        <w:t xml:space="preserve">Royal Photographic Society. (2023).</w:t>
      </w:r>
      <w:r>
        <w:t xml:space="preserve"> </w:t>
      </w:r>
      <w:r>
        <w:rPr>
          <w:iCs/>
          <w:i/>
        </w:rPr>
        <w:t xml:space="preserve">Professional Practice in the North West: A Guide for Photographers</w:t>
      </w:r>
      <w:r>
        <w:t xml:space="preserve">. RPS Publications.</w:t>
      </w:r>
    </w:p>
    <w:p>
      <w:pPr>
        <w:pStyle w:val="BodyText"/>
      </w:pPr>
      <w:r>
        <w:t xml:space="preserve">This practical guide addresses the professional challenges faced by photographers working in Manchester and the wider North West region. It covers topics such as copyright law, client relations, and navigating the local market. The guide also highlights the importance of networking within the United Kingdom's photography community and provides resources for photographers seeking to establish themselves in Manchester. It is a useful reference for both emerging and established photographers looking to understand the business side of their craft in this specific geographic context.</w:t>
      </w:r>
    </w:p>
    <w:p>
      <w:pPr>
        <w:pStyle w:val="BodyText"/>
      </w:pPr>
      <w:r>
        <w:t xml:space="preserve">Document generated for educational and research purposes. All citations are representative of the types of sources available for research on photography in Manchester,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Kingdom Manchester</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