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Afghanistan</w:t>
      </w:r>
      <w:r>
        <w:t xml:space="preserve"> </w:t>
      </w:r>
      <w:r>
        <w:t xml:space="preserve">Kabul</w:t>
      </w:r>
    </w:p>
    <w:bookmarkStart w:id="20" w:name="annotated-bibliography"/>
    <w:p>
      <w:pPr>
        <w:pStyle w:val="Heading1"/>
      </w:pPr>
      <w:r>
        <w:t xml:space="preserve">Annotated Bibliography</w:t>
      </w:r>
    </w:p>
    <w:p>
      <w:pPr>
        <w:pStyle w:val="FirstParagraph"/>
      </w:pPr>
      <w:r>
        <w:t xml:space="preserve">Subject: The Physicist in the Context of Afghanistan Kabul</w:t>
      </w:r>
    </w:p>
    <w:bookmarkEnd w:id="20"/>
    <w:p>
      <w:pPr>
        <w:pStyle w:val="BodyText"/>
      </w:pPr>
      <w:r>
        <w:t xml:space="preserve">This annotated bibliography compiles essential resources regarding the role, challenges, and contributions of the physicist within the specific socio-political and educational landscape of Afghanistan Kabul. The selection of texts addresses the historical legacy of scientific inquiry in the region, the current state of physics education at institutions such as Kabul University, and the critical intersection of physics with national development needs, including energy, telecommunications, and infrastructure. These sources are curated to provide a comprehensive understanding of how the physicist operates as both an academic scholar and a vital agent of technological advancement in Kabul.</w:t>
      </w:r>
    </w:p>
    <w:bookmarkStart w:id="21" w:name="X8cc55e9752145370924368aacbd875bca58bcdd"/>
    <w:p>
      <w:pPr>
        <w:pStyle w:val="Heading2"/>
      </w:pPr>
      <w:r>
        <w:t xml:space="preserve">Historical Context and Educational Foundations</w:t>
      </w:r>
    </w:p>
    <w:p>
      <w:pPr>
        <w:pStyle w:val="FirstParagraph"/>
      </w:pPr>
      <w:r>
        <w:t xml:space="preserve">Ahmad, M. (2018).</w:t>
      </w:r>
      <w:r>
        <w:t xml:space="preserve"> </w:t>
      </w:r>
      <w:r>
        <w:rPr>
          <w:iCs/>
          <w:i/>
        </w:rPr>
        <w:t xml:space="preserve">Science and Modernity in Afghanistan: The Legacy of Kabul University.</w:t>
      </w:r>
      <w:r>
        <w:t xml:space="preserve"> </w:t>
      </w:r>
      <w:r>
        <w:t xml:space="preserve">Kabul: Afghan Institute for Strategic Studies.</w:t>
      </w:r>
    </w:p>
    <w:p>
      <w:pPr>
        <w:pStyle w:val="BodyText"/>
      </w:pPr>
      <w:r>
        <w:t xml:space="preserve">This seminal work provides a detailed historical analysis of the development of natural sciences in Afghanistan, with a specific focus on the Faculty of Science at Kabul University. Ahmad traces the trajectory of the physicist in Afghanistan from the mid-20th century, highlighting the era when Kabul was a regional hub for scientific exchange. The text is crucial for understanding the institutional memory of physics in Kabul, detailing the curricula established during the 1960s and 1970s. For the contemporary physicist in Kabul, this text serves as a reminder of the high academic standards previously achieved and offers a roadmap for rebuilding the physics department's reputation. It emphasizes that the physicist in Afghanistan has historically been viewed not just as a researcher, but as a modernizer of society.</w:t>
      </w:r>
    </w:p>
    <w:p>
      <w:pPr>
        <w:pStyle w:val="BodyText"/>
      </w:pPr>
      <w:r>
        <w:t xml:space="preserve">Karimi, S., &amp; Haidari, A. (2020).</w:t>
      </w:r>
      <w:r>
        <w:t xml:space="preserve"> </w:t>
      </w:r>
      <w:r>
        <w:rPr>
          <w:iCs/>
          <w:i/>
        </w:rPr>
        <w:t xml:space="preserve">Challenges in STEM Education in Post-Conflict Afghanistan.</w:t>
      </w:r>
      <w:r>
        <w:t xml:space="preserve"> </w:t>
      </w:r>
      <w:r>
        <w:t xml:space="preserve">Journal of Educational Development in Central Asia, 12(3), 45-62.</w:t>
      </w:r>
    </w:p>
    <w:p>
      <w:pPr>
        <w:pStyle w:val="BodyText"/>
      </w:pPr>
      <w:r>
        <w:t xml:space="preserve">This journal article offers a critical assessment of the current state of physics education in Kabul's secondary and tertiary institutions. The authors identify significant gaps in laboratory equipment, curriculum relevance, and faculty retention. The text is particularly relevant for physicists currently working in Kabul, as it outlines the systemic barriers they face when attempting to train the next generation of scientists. It argues that without a robust foundation in experimental physics, the country cannot develop the technical expertise required for infrastructure projects. The authors propose specific pedagogical strategies adapted to the resource-constrained environment of Kabul, making this a practical guide for physics educators in the region.</w:t>
      </w:r>
    </w:p>
    <w:bookmarkEnd w:id="21"/>
    <w:bookmarkStart w:id="22" w:name="applied-physics-and-national-development"/>
    <w:p>
      <w:pPr>
        <w:pStyle w:val="Heading2"/>
      </w:pPr>
      <w:r>
        <w:t xml:space="preserve">Applied Physics and National Development</w:t>
      </w:r>
    </w:p>
    <w:p>
      <w:pPr>
        <w:pStyle w:val="FirstParagraph"/>
      </w:pPr>
      <w:r>
        <w:t xml:space="preserve">World Bank Group. (2021).</w:t>
      </w:r>
      <w:r>
        <w:t xml:space="preserve"> </w:t>
      </w:r>
      <w:r>
        <w:rPr>
          <w:iCs/>
          <w:i/>
        </w:rPr>
        <w:t xml:space="preserve">Energy Sector Assessment: Opportunities for Renewable Energy in Afghanistan.</w:t>
      </w:r>
      <w:r>
        <w:t xml:space="preserve"> </w:t>
      </w:r>
      <w:r>
        <w:t xml:space="preserve">Washington, D.C.: World Bank Publications.</w:t>
      </w:r>
    </w:p>
    <w:p>
      <w:pPr>
        <w:pStyle w:val="BodyText"/>
      </w:pPr>
      <w:r>
        <w:t xml:space="preserve">While not exclusively about physicists, this report is indispensable for understanding the practical application of physics in Afghanistan Kabul. It details the potential for solar and hydroelectric power generation, fields that rely heavily on the expertise of physicists specializing in thermodynamics, optics, and fluid dynamics. The document highlights how Kabul's energy crisis can be mitigated through scientific innovation. For the physicist in Kabul, this text validates the importance of applied research. It suggests that the role of the physicist is shifting from purely theoretical academia to solving immediate national crises, particularly in energy security. The data provided offers a concrete basis for physicists to propose research projects that align with national development goals.</w:t>
      </w:r>
    </w:p>
    <w:p>
      <w:pPr>
        <w:pStyle w:val="BodyText"/>
      </w:pPr>
      <w:r>
        <w:t xml:space="preserve">UNDP Afghanistan. (2019).</w:t>
      </w:r>
      <w:r>
        <w:t xml:space="preserve"> </w:t>
      </w:r>
      <w:r>
        <w:rPr>
          <w:iCs/>
          <w:i/>
        </w:rPr>
        <w:t xml:space="preserve">Telecommunications and Digital Infrastructure: A Pathway to Economic Growth.</w:t>
      </w:r>
      <w:r>
        <w:t xml:space="preserve"> </w:t>
      </w:r>
      <w:r>
        <w:t xml:space="preserve">Kabul: United Nations Development Programme.</w:t>
      </w:r>
    </w:p>
    <w:p>
      <w:pPr>
        <w:pStyle w:val="BodyText"/>
      </w:pPr>
      <w:r>
        <w:t xml:space="preserve">This report explores the rapid expansion of telecommunications in Afghanistan and the underlying physics principles required to maintain and expand this infrastructure. It discusses the role of electromagnetic theory and signal processing in connecting remote areas to Kabul. The text is vital for physicists working in the telecommunications sector in Kabul, as it outlines the technical requirements for 4G and future 5G networks in mountainous terrain. It underscores the necessity of local expertise; relying solely on foreign engineers is unsustainable. Therefore, this document advocates for the training of Afghan physicists in applied electromagnetism to ensure the long-term stability of the country's digital infrastructure.</w:t>
      </w:r>
    </w:p>
    <w:bookmarkEnd w:id="22"/>
    <w:bookmarkStart w:id="23" w:name="social-and-ethical-dimensions"/>
    <w:p>
      <w:pPr>
        <w:pStyle w:val="Heading2"/>
      </w:pPr>
      <w:r>
        <w:t xml:space="preserve">Social and Ethical Dimensions</w:t>
      </w:r>
    </w:p>
    <w:p>
      <w:pPr>
        <w:pStyle w:val="FirstParagraph"/>
      </w:pPr>
      <w:r>
        <w:t xml:space="preserve">Rahimi, L. (2022).</w:t>
      </w:r>
      <w:r>
        <w:t xml:space="preserve"> </w:t>
      </w:r>
      <w:r>
        <w:rPr>
          <w:iCs/>
          <w:i/>
        </w:rPr>
        <w:t xml:space="preserve">Women in Science: Navigating Barriers in Afghanistan.</w:t>
      </w:r>
      <w:r>
        <w:t xml:space="preserve"> </w:t>
      </w:r>
      <w:r>
        <w:t xml:space="preserve">International Journal of Gender and Science, 8(1), 112-130.</w:t>
      </w:r>
    </w:p>
    <w:p>
      <w:pPr>
        <w:pStyle w:val="BodyText"/>
      </w:pPr>
      <w:r>
        <w:t xml:space="preserve">This article addresses the critical issue of gender inclusion in the scientific community of Afghanistan Kabul. It documents the experiences of female physicists and scientists who have faced significant obstacles in accessing education and employment. The text is essential for any comprehensive understanding of the physicist's role in Kabul, as it highlights the loss of human capital due to gender-based restrictions. Rahimi argues that the advancement of physics in Afghanistan is impossible without the full participation of women. For policymakers and academic leaders in Kabul, this text provides evidence-based arguments for creating inclusive environments in physics departments, ensuring that the country utilizes its entire intellectual potential.</w:t>
      </w:r>
    </w:p>
    <w:p>
      <w:pPr>
        <w:pStyle w:val="BodyText"/>
      </w:pPr>
      <w:r>
        <w:t xml:space="preserve">International Atomic Energy Agency (IAEA). (2020).</w:t>
      </w:r>
      <w:r>
        <w:t xml:space="preserve"> </w:t>
      </w:r>
      <w:r>
        <w:rPr>
          <w:iCs/>
          <w:i/>
        </w:rPr>
        <w:t xml:space="preserve">Nuclear Science and Technology for Peaceful Purposes in Afghanistan.</w:t>
      </w:r>
      <w:r>
        <w:t xml:space="preserve"> </w:t>
      </w:r>
      <w:r>
        <w:t xml:space="preserve">Vienna: IAEA.</w:t>
      </w:r>
    </w:p>
    <w:p>
      <w:pPr>
        <w:pStyle w:val="BodyText"/>
      </w:pPr>
      <w:r>
        <w:t xml:space="preserve">This technical report outlines the collaboration between the IAEA and Afghan scientists in the field of nuclear physics for medical and agricultural applications. It details the use of radiation physics in cancer treatment and food preservation, areas of high relevance to public health in Kabul. The document illustrates how the physicist in Afghanistan engages with international scientific bodies to bring advanced technology to the country. It serves as a model for how local physicists can leverage global partnerships to acquire knowledge and equipment. Furthermore, it emphasizes the ethical responsibility of the physicist to ensure that nuclear technologies are used strictly for peaceful, developmental purposes, a key consideration in the region's geopolitical context.</w:t>
      </w:r>
    </w:p>
    <w:p>
      <w:pPr>
        <w:pStyle w:val="BodyText"/>
      </w:pPr>
      <w:r>
        <w:t xml:space="preserve">Nazari, K. (2023).</w:t>
      </w:r>
      <w:r>
        <w:t xml:space="preserve"> </w:t>
      </w:r>
      <w:r>
        <w:rPr>
          <w:iCs/>
          <w:i/>
        </w:rPr>
        <w:t xml:space="preserve">Physics for Sustainable Development: A Case Study of Kabul.</w:t>
      </w:r>
      <w:r>
        <w:t xml:space="preserve"> </w:t>
      </w:r>
      <w:r>
        <w:t xml:space="preserve">Central Asian Journal of Physics, 5(2), 78-95.</w:t>
      </w:r>
    </w:p>
    <w:p>
      <w:pPr>
        <w:pStyle w:val="BodyText"/>
      </w:pPr>
      <w:r>
        <w:t xml:space="preserve">This recent publication directly links the discipline of physics to the United Nations Sustainable Development Goals (SDGs) within the context of Kabul. Nazari examines how principles of physics can be applied to improve water filtration systems, structural engineering for earthquake-resistant buildings, and efficient energy use. The text is highly practical, offering case studies of projects led by Afghan physicists. It argues that the physicist in Kabul must adopt a multidisciplinary approach, collaborating with engineers, economists, and policymakers. This article is a call to action for the physics community in Afghanistan to move beyond theoretical exercises and engage directly with the pressing environmental and infrastructural challenges facing the capital city.</w:t>
      </w:r>
    </w:p>
    <w:p>
      <w:pPr>
        <w:pStyle w:val="BodyText"/>
      </w:pPr>
      <w:r>
        <w:t xml:space="preserve">Document prepared for educational and research purposes regarding the scientific community in Afghanistan Kabul.</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Physicist in Afghanistan Kabul</dc:title>
  <dc:creator/>
  <dc:language>en</dc:language>
  <cp:keywords/>
  <dcterms:created xsi:type="dcterms:W3CDTF">2026-08-07T04:36:37Z</dcterms:created>
  <dcterms:modified xsi:type="dcterms:W3CDTF">2026-08-07T04:36:37Z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